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第14讲 集成学习 II：从AdaBoost到梯度提升与Stacking</w:t>
      </w:r>
    </w:p>
    <w:p>
      <w:r>
        <w:t>英文投屏课件逐页中文讲稿。按当前PDF页码讲解。先说明要解决的问题，再沿屏幕中的图、公式和计算解释原因。</w:t>
      </w:r>
    </w:p>
    <w:p>
      <w:r>
        <w:t>沿用原学时细分，每讲135分钟。每个部分依次解释问题、方法、计算与结论。必要推导与计算保留在投屏页中；分钟数仍需结合实际课堂节奏调整。</w:t>
      </w:r>
    </w:p>
    <w:p>
      <w:pPr>
        <w:pStyle w:val="Heading1"/>
      </w:pPr>
      <w:r>
        <w:t>AdaBoost（45分钟）</w:t>
      </w:r>
    </w:p>
    <w:p>
      <w:pPr>
        <w:pStyle w:val="Heading2"/>
      </w:pPr>
      <w:r>
        <w:t>PDF 001  Boosting、梯度提升与Stacking</w:t>
      </w:r>
    </w:p>
    <w:p>
      <w:r>
        <w:t>上一讲同时训练许多模型。今天让新模型修正当前模型留下的问题，分别看样本权重、残差和梯度怎样引导修正。</w:t>
      </w:r>
    </w:p>
    <w:p>
      <w:pPr>
        <w:pStyle w:val="Heading2"/>
      </w:pPr>
      <w:r>
        <w:t>PDF 002  本讲内容与原学时安排</w:t>
      </w:r>
    </w:p>
    <w:p>
      <w:r>
        <w:t>上一讲把多棵树并列平均。今天后一位学习者会接收前面留下的错误信号：AdaBoost改变样本权重，梯度提升拟合当前损失的下降方向。最后Stacking学习组合，但二层输入必须来自没有见过当前行的基础模型。</w:t>
      </w:r>
    </w:p>
    <w:p>
      <w:pPr>
        <w:pStyle w:val="Heading2"/>
      </w:pPr>
      <w:r>
        <w:t>PDF 003  新学习者给当前模型加一项修正</w:t>
      </w:r>
    </w:p>
    <w:p>
      <w:r>
        <w:t>五个样本的标签固定不变，每轮改变的是它们在新学习者训练中的权重。</w:t>
      </w:r>
    </w:p>
    <w:p>
      <w:r>
        <w:t>第一部分每轮都按同样顺序：先看当前样本权重，再算模型错了多少，得到模型系数，最后更新并归一化样本权重。五个对象会一直保留，不在中途换训练表。</w:t>
      </w:r>
    </w:p>
    <w:p>
      <w:r>
        <w:t>先认识共同框架。F下标m表示加到第m轮后的整体预测，h下标m是本轮新学到的函数，alpha决定这一轮贡献多大。前面的树先固定，不是每次把所有旧树都重新训练。初值是二，第一棵输出三，系数零点二，所以加零点六。</w:t>
      </w:r>
    </w:p>
    <w:p>
      <w:r>
        <w:t>第二棵输出负一，系数零点五，所以减零点五，最后是二点一。大家注意，加法模型不是只有正数往上加，修正可以向上也可以向下。它也不是所有树简单平均，系数与训练任务都会改变。对于回归，F常能直接当预测值。</w:t>
      </w:r>
    </w:p>
    <w:p>
      <w:r>
        <w:t>对于分类，F可能是带符号分数或对数几率，还需要取符号、sigmoid或softmax。接下来讲AdaBoost，我们采用二分类标签正一和负一，弱分类器也输出正一、负一。这个约定决定alpha公式前面有二分之一，不能与另一些多分类或软件约定混着背。先从什么叫当前权重下的弱分类器开始。如果第一轮贡献为零，该学习器不会影响当前分数。这个极端帮助我们区分训练出一个模型与让它在组合中发挥多少作用。</w:t>
      </w:r>
    </w:p>
    <w:p>
      <w:pPr>
        <w:pStyle w:val="Heading2"/>
      </w:pPr>
      <w:r>
        <w:t>PDF 004  接着上讲A到E，五例先各占0.2权重</w:t>
      </w:r>
    </w:p>
    <w:p>
      <w:r>
        <w:t>AdaBoost里面的弱，不是随便一个很差的分类器，而是在当前样本权重下比随机猜测好。我们用正一和负一表示两类，h也只输出这两个值。样本权重不小于零，且加起来为一，所以错误样本的权重加起来就是加权错误率。第一轮各样本相同，权重都是N分之一，此时它等于普通错误比例。下一轮权重变了，数错几个已经不够：一条高权重样本错了，可能比几条低权重样本错了更严重。对于这套二分类公式，错误率要在零和二分之一之间，才能得到有限的正系数。恰好零时可以停止或用数值保护处理，恰好一半时没有积极贡献，高于一半则要换学习器或考虑翻转预测，不该机械继续。常用决策树桩，是只有一次分裂的小树。我们不在这里重新讲完整树算法，只把它看作一个可按样本权重训练的弱分类器。接下来固定五个样本，后面三轮都不换它们。请用一条权重零点四的错样本和三条各零点零五的错样本比较，两者普通错数不同，加权错误率也不同，后者才指导本轮训练。</w:t>
      </w:r>
    </w:p>
    <w:p>
      <w:r>
        <w:t>五个样本真实标签依次是正、正、负、负、正。第一棵弱分类器预测正、正、负、正、正，所以只有D错。起始每条权重零点二，加权错误率也是零点二。这个例子故意很小，方便我们把所有数核对到底。你可以把A到E想成五台设备，但这只是逐步计算数据，不是实际性能试验。首先要区分两种权重：样本权重告诉下一轮训练应该关注谁。</w:t>
      </w:r>
    </w:p>
    <w:p>
      <w:r>
        <w:t>模型权重alpha告诉最终组合应该多相信这棵分类器。两者相关却不是同一个数。第一棵现在百分之八十准确，已经比随机好，但我们不会直接给它百分之八十的最终投票权，而是通过指数损失推导alpha。随后D会变得更重要，下一棵再按新权重学习。这五行的正负标签固定，后面继续加上第二、第三个分类器的输出。若符号在一开始就看错，后面的权重计算都会跟着错。接下来先算本轮模型的系数。这里只给出弱分类器预测，不声称已经从某具体特征中拟合出唯一树桩。重点是后续更新的连贯性，实际树还需在特征上找分裂。</w:t>
      </w:r>
    </w:p>
    <w:p>
      <w:pPr>
        <w:pStyle w:val="Heading2"/>
      </w:pPr>
      <w:r>
        <w:t>PDF 005  先放大与缩小权重，再明确算归一化分母</w:t>
      </w:r>
    </w:p>
    <w:p>
      <w:r>
        <w:t>第一轮错误率零点二，正确权重零点八，两者比是四，四的自然对数再除以二得到零点六九三一。为什么错误率越低系数越大？因为正确比例相对错误比例越高，我们越愿意让它影响最终分数。若错误率恰好零点五，比值一，自然对数零，系数就零。请特别注意，零点六九三一不是百分之六十九点三的概率，也不是样本D的新权重，它只是h一在最终加法分数里的乘数。这里一半来自我们的正负一标签与指数损失约定。有的资料用另一种更新写法或多分类版本，系数可能看起来不同，不能把不同版本一段一段拼起来。我们这一讲始终使用同一套公式：整体分数是各轮alpha乘h之和，分类取分数符号，样本更新用exp负alpha乘y乘h。这样所有计算互相对应。接下来把刚算出的系数放进样本权重公式，看到错样本究竟增加多少。若错误率从零点二变零点四，系数变成二分之一log一点五，约零点二零三。能力只略好于猜测，组合就只给它较小贡献。</w:t>
      </w:r>
    </w:p>
    <w:p>
      <w:r>
        <w:t>y乘h等于正一表示答对，等于负一表示答错。答对时指数里是负alpha，权重乘exp负零点六九三一，恰好乘二分之一。</w:t>
      </w:r>
    </w:p>
    <w:p>
      <w:r>
        <w:t>答错时乘exp正零点六九三一，恰好乘二。于是四个正确样本原权重零点二各变成零点一，D变成零点四。但这些新数只加起来零点八，还不是一个总和为一的分布，所以要除以Z一等于零点八。最后A、B、C、E各零点一二五，D零点五，总和一。这里一定把归一化写出来，否则下一轮错误率无法与零点五比较。D获得一半关注，不表示复制了一个新标签，也不是更改真实结果，只是训练目标里它更重要了。我们还有一个有趣性质：更新后第一棵分类器的错误权重正好变成一半，所以单纯重复第一棵已经不能满足下一轮的积极弱学习条件。下一棵必须找到别的分裂，去照顾D。我们验算这五个权重相加等于一，再进入第二轮。再把更新后的D权重代入第一棵错误率，恰好是零点五。</w:t>
      </w:r>
    </w:p>
    <w:p>
      <w:r>
        <w:t>这迫使下一轮寻找能修正它的新函数，而不是不停复制相同分类器。</w:t>
      </w:r>
    </w:p>
    <w:p>
      <w:pPr>
        <w:pStyle w:val="Heading2"/>
      </w:pPr>
      <w:r>
        <w:t>PDF 006  第二轮先算加权错误，再逐项归一化</w:t>
      </w:r>
    </w:p>
    <w:p>
      <w:r>
        <w:t>第二轮仍用五个固定标签。新分类器把D改对，却把A分错。普通计数还是错一条，但当前A权重只有八分之一，所以加权错误率是零点一二五，而不是零点二。</w:t>
      </w:r>
    </w:p>
    <w:p>
      <w:r>
        <w:t>代入系数公式得到二分之一log七，约零点九七三。分错的A乘根号七，其他正确行除根号七，再除相同的归一化总量。</w:t>
      </w:r>
    </w:p>
    <w:p>
      <w:r>
        <w:t>右边逐项算出A变成二分之一，D变成七分之二，其他三条各十四分之一。它们相加仍是一。D没有被删除，只是这轮分对以后相对权重下降，注意力转到A。</w:t>
      </w:r>
    </w:p>
    <w:p>
      <w:r>
        <w:t>为什么第二棵系数更大？因为它在当前加权任务里更好，不代表它在所有群体上总体能力更强。下一页只算第三轮，再把三棵的带系数得分合起来。</w:t>
      </w:r>
    </w:p>
    <w:p>
      <w:pPr>
        <w:pStyle w:val="Heading2"/>
      </w:pPr>
      <w:r>
        <w:t>PDF 007  第三轮沿用新权重，不回到最初的平均权重</w:t>
      </w:r>
    </w:p>
    <w:p>
      <w:r>
        <w:t>第三轮从上一页更新后的权重开始，不能又把五条都当零点二。新的分类器只错B，而B当前权重十四分之一，因此加权错误率也是十四分之一。</w:t>
      </w:r>
    </w:p>
    <w:p>
      <w:r>
        <w:t>学习者系数是二分之一log十三，约一点二八二五。三位成员各错过不同记录，但面对的加权任务也不同。现在已经有三个明确的分类器和三个系数，不需要再添加第四棵，接下来对每条样本先加权求和，再取符号得到组合类别。</w:t>
      </w:r>
    </w:p>
    <w:p>
      <w:pPr>
        <w:pStyle w:val="Heading2"/>
      </w:pPr>
      <w:r>
        <w:t>PDF 008  先把三个带系数得分相加，再取符号</w:t>
      </w:r>
    </w:p>
    <w:p>
      <w:r>
        <w:t>下面按屏幕保留四位小数的三个系数相加，末位可能与直接使用全精度系数略有不同。</w:t>
      </w:r>
    </w:p>
    <w:p>
      <w:r>
        <w:t>我们终于把三棵合起来。A的预测符号是正、负、正，所以分数零点六九三一减零点九七三加一点二八二五，等于一点零零二六，是正，A判断正确。B是正、正、负，结果零点三八三六，仍为正。D是正、负、负，结果负一点五六二四，与真实负类一致。C三棵都负，分数负二点九四八六。</w:t>
      </w:r>
    </w:p>
    <w:p>
      <w:r>
        <w:t>E三棵都正，分数正二点九四八六。这五个训练样本全都对了，但我们不能宣布对新设备必然全对，因为训练和泛化是不同问题。还要看一处细节：B虽然对了，分数离零近，余量比E小。如果继续加一个分类器，即使训练错误已经零，也可能改变这些余量。它有时有助于泛化，有时会追着噪声跑，不能保证。接下来用y乘F定义有符号间隔，并说明指数损失为什么给错误与低余量样本更多关注。这样alpha和权重公式就不再是需要孤立记忆的魔法。如果B后续分数变负，即使其他记录余量更大，B仍会被判错。判断先看符号，余量再帮助解释本组合的分类余量，两层含义要分开。</w:t>
      </w:r>
    </w:p>
    <w:p>
      <w:pPr>
        <w:pStyle w:val="Heading2"/>
      </w:pPr>
      <w:r>
        <w:t>PDF 009  指数损失怎样区分错误方向与正确间隔</w:t>
      </w:r>
    </w:p>
    <w:p>
      <w:r>
        <w:t>间隔m等于真实符号y乘整体分数F。如果真实正类，F越正越好。</w:t>
      </w:r>
    </w:p>
    <w:p>
      <w:r>
        <w:t>真实负类，F越负越好，两种情况y乘F都是正。判断错误则是负，刚好边界是零。指数损失是exp负m。代入负一得到e的一次方二点七一八，零是一，正一约零点三六八，正三只有零点零五。它不仅关心有没有判断对，还关心离边界多远。这个设计解释了为什么AdaBoost权重会强调错样本以及余量小的样本：它们仍有较大损失。但同一特点也有风险，若一条记录标签录错了，模型一直难以满足它，权重可能越变越大，后面很多容量都花在无法修正的矛盾上。请不要把继续降低训练指数损失等同于继续提高测试准确率。间隔是一个解释工具，并不是所有数据上的保证。下面我们简短推导alpha，看到这套权重更新确实来自最小化同一个损失，再回到何时停止的现实问题。同样都是正确样本，间隔零点一与三的损失差很多。继续训练不只是数错题，也是在这个损失定义下安排哪些题值得继续修正。</w:t>
      </w:r>
    </w:p>
    <w:p>
      <w:pPr>
        <w:pStyle w:val="Heading2"/>
      </w:pPr>
      <w:r>
        <w:t>PDF 010  沿曲线读负间隔为什么产生很大损失</w:t>
      </w:r>
    </w:p>
    <w:p>
      <w:r>
        <w:t>横轴是标签乘组合分数。正值在正确侧，负值在错误侧。</w:t>
      </w:r>
    </w:p>
    <w:p>
      <w:r>
        <w:t>越往负方向，指数损失越大。图解释下一轮为什么更关注有负间隔的样本，而不是把投票系数当概率。</w:t>
      </w:r>
    </w:p>
    <w:p>
      <w:pPr>
        <w:pStyle w:val="Heading2"/>
      </w:pPr>
      <w:r>
        <w:t>PDF 011  把刚求的系数回代，得到归一化常数</w:t>
      </w:r>
    </w:p>
    <w:p>
      <w:r>
        <w:t>回到第一轮的0.2加权错误率。正确样本的总权重0.8乘指数负α，错误样本0.2乘指数正α。把这两个部分对α求导，令它们平衡，得到指数2α等于4，最终α为0.6931。通用公式只是把0.2换成当前轮错误率。</w:t>
      </w:r>
    </w:p>
    <w:p>
      <w:r>
        <w:t>为了把公式连起来，我们固定这一轮弱分类器，正确样本总权重一减epsilon，错误总权重epsilon。正确贡献乘exp负alpha，错误贡献乘exp正alpha，因此这一轮损失比例Z写成两项。对alpha求导，第一项带负号，第二项正号，让导数零，就得到epsilon乘expalpha，等于括号一减epsilon再乘exp负alpha。移项后exp二alpha等于正确错误之比，取自然对数再除以二，就回到我们用的系数公式。把最优系数代回，先算epsilon乘括号一减epsilon，对这个乘积开根号，再乘二，就是Z。第一轮epsilon零点二，根号零点一六是零点四，再乘二得零点八，正好等于前面权重归一化常数。这样样本更新、模型系数与指数损失是同一件事的不同侧面。课堂不必把长推导抄满，但要知道每个符号的角色，以及为什么当前弱学习器要最小化加权错误。最后看这能给训练误差什么保证，以及它不能给测试误差什么保证。</w:t>
      </w:r>
    </w:p>
    <w:p>
      <w:pPr>
        <w:pStyle w:val="Heading2"/>
      </w:pPr>
      <w:r>
        <w:t>PDF 012  噪声标签、弱学习器深度和停止轮数要一起看</w:t>
      </w:r>
    </w:p>
    <w:p>
      <w:r>
        <w:t>例表里十轮训练错误零点一二、验证零点一六，五十轮训练降到零点零二、验证零点一一，二百轮训练零错误，验证却回升零点一四。在这个示意例子里，我们更愿意选五十轮，而不是盯训练零误差。树桩每次只有一个分裂，修正比较简单。</w:t>
      </w:r>
    </w:p>
    <w:p>
      <w:r>
        <w:t>树深一些，能学交互，也可能更积极地追难例与错标签。若某些样本长期权重极高，应该回去检查数据质量和模型假设，不能只继续加轮。学习率也可减小每轮贡献，但不同AdaBoost变体的精确更新要按其定义理解，我们前面为了清楚逐步计算的是没有缩小系数的经典二分类形式。到这里第一学时三件事都连上了：当前加权错误决定alpha，指数损失决定注意力转移，验证数据决定组合是否真正改进。第二学时我们不再限定指数损失与正负分类器，而是让任意可微损失告诉下一棵树该往哪里修正，从最直观的回归残差开始。训练零错误不表示指数损失零，因为正确样本仍有有限余量。是否继续扩大余量要看验证收益，不能只说还有损失就必须学。</w:t>
      </w:r>
    </w:p>
    <w:p>
      <w:pPr>
        <w:pStyle w:val="Heading1"/>
      </w:pPr>
      <w:r>
        <w:t>梯度提升与树模型实现（45分钟）</w:t>
      </w:r>
    </w:p>
    <w:p>
      <w:pPr>
        <w:pStyle w:val="Heading2"/>
      </w:pPr>
      <w:r>
        <w:t>PDF 013  平方损失的负梯度，正好是当前残差</w:t>
      </w:r>
    </w:p>
    <w:p>
      <w:r>
        <w:t>现在从类别错误改看一般损失。平方损失的负梯度先给出残差，再推广到概率目标。</w:t>
      </w:r>
    </w:p>
    <w:p>
      <w:r>
        <w:t>第二部分从当前模型的预测出发。平方损失给出残差，分类损失给出分数上的梯度。新树学到的都是修正，我们会一直区分旧预测、树输出和乘上学习率后的实际变化。</w:t>
      </w:r>
    </w:p>
    <w:p>
      <w:r>
        <w:t>这学时从最容易理解的损失开始。平方损失写成二分之一乘真实值减预测值的平方，对预测F求导，得到F减y，因此负梯度是y减F，恰好就是残差。若真实维修费用二、四、八、十，当前全部预测六，残差就是负四、负二、二、四。前两台预测高了，应该往下修，后两台预测低了，应该往上修。下一棵回归树要学习输入特征与这些修正量之间的关系，不是又从头拟合二、四、八、十。它输出负值很正常，因为负值代表减少当前预测。这里说残差等于负梯度，是因为我们用了平方损失。</w:t>
      </w:r>
    </w:p>
    <w:p>
      <w:r>
        <w:t>换成分类交叉熵，修正方向还会涉及当前概率，不能直接照抄这个回归公式。我们先用口语回答，为什么第一条残差是负四？因为六比二多四。下面从最佳常数初值开始，把这个四样本例子完整走两轮。请把第一台当前预测改成一，残差就从负四变正一，方向立刻翻转。残差不是设备固有标签，而是相对当前预测的不足。</w:t>
      </w:r>
    </w:p>
    <w:p>
      <w:pPr>
        <w:pStyle w:val="Heading2"/>
      </w:pPr>
      <w:r>
        <w:t>PDF 014  第一棵树分别拟合左右两组的残差均值</w:t>
      </w:r>
    </w:p>
    <w:p>
      <w:r>
        <w:t>为什么初值选六？平方误差下，所有记录共同预测一个常数c，最优常数就是目标均值。这里二加四加八加十共二十四，除以四是六。这个模型完全没用输入x，所以四台都预测六。我们把残差逐个减出来，负四、负二、二、四。MSE是残差平方的平均，十六加四加四加十六等于四十，除以四得到十。前面损失带二分之一，MSE这里不带。</w:t>
      </w:r>
    </w:p>
    <w:p>
      <w:r>
        <w:t>它们最优解一致，但数值要区别清楚。接着观察x与残差的关系：x小的残差为负，x大的残差为正，有明显可学习的结构。第一棵树如果以二点五为阈值，左边放前两条，右边放后两条，就能给出一组方向正确的修正。注意它的训练目标列是残差，不是原标签。接下来我们用叶子均值逐步计算这棵树，再把它加到六上。这样每一步的误差减少都可核对。若所有真实值都加五，初始均值也加五，残差保持不变。这帮助我们理解初值吸收总体水平，后续树学习特征相关偏离。</w:t>
      </w:r>
    </w:p>
    <w:p>
      <w:r>
        <w:t>第一棵以二点五分开。左边残差负四和负二，均值负三。</w:t>
      </w:r>
    </w:p>
    <w:p>
      <w:r>
        <w:t>右边二和四，均值三。叶子输出平均残差，是平方损失下这组局部样本的最佳常数修正。若学习率一，原来六加负三，前两条变三。</w:t>
      </w:r>
    </w:p>
    <w:p>
      <w:r>
        <w:t>六加三，后两条变九。新预测三、三、九、九，对真实二、四、八、十的残差是负一、一、负一、一，MSE一，确实从十降到一。这里大方向学得不错，但每个叶子里面两台不同设备仍得到相同修正，因此局部细节没有解决。我们没有神奇地一步拟合全体，而是先用一棵简单树补上主要模式。接着可以继续学剩余结构，也可以把每轮贡献缩小，留更多步骤逐渐修。不要混淆这两件事：树h一输出是多少由本轮拟合决定，最终加多少还要乘学习率。接下来先看学习率零点五时，同一棵树会产生怎样不同的预测与残差。初值六与树左叶子负三是不同层次的量。新设备先落到叶子，再把叶子修正加到初值，不能把负三直接报告成费用预测。</w:t>
      </w:r>
    </w:p>
    <w:p>
      <w:pPr>
        <w:pStyle w:val="Heading2"/>
      </w:pPr>
      <w:r>
        <w:t>PDF 015  同一棵修正树只用一半，预测和新残差怎样变</w:t>
      </w:r>
    </w:p>
    <w:p>
      <w:r>
        <w:t>新树拟合的是当前还没修好的那部分，但我们可以只采纳它的一部分。原来的预测全为6，树给出的两片叶修正是负3与正3。</w:t>
      </w:r>
    </w:p>
    <w:p>
      <w:r>
        <w:t>学习率0.5，所以实际只加负1.5或正1.5，新预测成为4.5、4.5、7.5、7.5。再与真实2、4、8、10相减，按同一残差约定算平方，均方误差为3.25。下一棵树必须重新用这些新预测算残差，不能继续拟合第一轮旧残差。步长小不是自动更好，要与轮数一起通过验证选择。</w:t>
      </w:r>
    </w:p>
    <w:p>
      <w:pPr>
        <w:pStyle w:val="Heading2"/>
      </w:pPr>
      <w:r>
        <w:t>PDF 016  第二棵必须拟合已经更新后的残差</w:t>
      </w:r>
    </w:p>
    <w:p>
      <w:r>
        <w:t>继续前面的步骤学习率0.5的同一条路径。当前预测是4.5、4.5、7.5、7.5，所以新残差是负2.5、负0.5、0.5、2.5。第二棵树仍在2.5处分开，两边平均残差分别负1.5与正1.5。只加一半，也就是负0.75或正0.75，得到3.75、3.75、8.25、8.25。再与真实值比较，残差为负1.75、0.25、负0.25、1.75，MSE为1.5625，比3.25继续下降。以第一个位置为例，旧预测4.5加半个新树值负1.5，得到3.75，正好对应表中第一列。每轮残差要重新算，不能一直重复最初的负4、负2、2、4。</w:t>
      </w:r>
    </w:p>
    <w:p>
      <w:pPr>
        <w:pStyle w:val="Heading2"/>
      </w:pPr>
      <w:r>
        <w:t>PDF 017  一般损失先算负梯度，再用树去近似</w:t>
      </w:r>
    </w:p>
    <w:p>
      <w:r>
        <w:t>我们把回归的y减F推广。当前整体预测固定时，对每条样本算损失关于预测值的导数，再取负号。这些数叫伪残差，表示如果能单独调整这条预测，朝哪里改能使损失局部下降。下一棵树只能使用输入特征给出一个函数，不能随意给每条记录独立设值，于是它去拟合这组伪残差，近似一个受树结构限制的下降方向。平方损失时负导数恰好等于普通残差，其他损失不一定如此。有些算法还会在每个叶子里按原损失重新优化叶子值，或者做步长搜索，所以不能说所有梯度提升实现完全就是一次普通残差最小二乘。我们抓住共同思想就够了：损失定义修正信号，弱学习器把这个信号写成可对新输入预测的函数。与普通参数梯度下降相比，这里每轮加一个函数，称函数空间优化。接着进入分类，在前面Logistic回归已经见过的对数几率和交叉熵上算这组负导数。若损失在某些点不可微，可以用相应的次梯度或特别处理，但本节先聚焦可微情况。不同损失定义的目标不能任意替换拼接。</w:t>
      </w:r>
    </w:p>
    <w:p>
      <w:pPr>
        <w:pStyle w:val="Heading2"/>
      </w:pPr>
      <w:r>
        <w:t>PDF 018  对正负两个样本，计算相反方向的概率修正</w:t>
      </w:r>
    </w:p>
    <w:p>
      <w:r>
        <w:t>分类提升先修正分数，再把分数变成概率。这里F是对数几率，p是Sigmoid(F)。对二分类交叉熵求导，得到p减y。</w:t>
      </w:r>
    </w:p>
    <w:p>
      <w:r>
        <w:t>负梯度就是y减p。若标签1、目前p为0.5，修正方向应提高分数。树学到修正以后，加到F上，再重新算Sigmoid。不能把树输出直接加到概率上，否则可能越过0到1，也不再是这个损失的梯度更新。接下来用同一批标签和当前概率逐项计算方向。</w:t>
      </w:r>
    </w:p>
    <w:p>
      <w:r>
        <w:t>A真实正类，当前概率零点二，y减p是零点八，希望往上修。</w:t>
      </w:r>
    </w:p>
    <w:p>
      <w:r>
        <w:t>B真实负类，当前概率零点八，负梯度负零点八，希望往下修。A当前分数是log零点二除以零点八，约负一点三八六。假设树在A的叶子输出零点八，学习率零点一，则分数加零点零八，变负一点三零六，过sigmoid后概率约零点二一三。请看，概率不是直接从零点二变零点二八，修正发生在分数上。这个变化小，是学习率和sigmoid一起产生的。实际一棵树通常让同叶子里的样本共享输出，所以不保证逐条精确复制零点八与负零点八，这就是受模型结构约束的近似下降。我们用数字只说明方向与转换链条。大家应该能从标签、概率算伪残差，再从分数更新算新概率，不把两个减法混起来。接下来看多分类，仍有相同的y减p形式，不过每个类别拥有自己的分数。若本轮修正负零点八加到A，分数会下降、概率会更低，反而增大它的交叉熵。这让我们用一个数值反例检查更新方向。</w:t>
      </w:r>
    </w:p>
    <w:p>
      <w:pPr>
        <w:pStyle w:val="Heading2"/>
      </w:pPr>
      <w:r>
        <w:t>PDF 019  多类分别维护得分，再一起归一化成概率</w:t>
      </w:r>
    </w:p>
    <w:p>
      <w:r>
        <w:t>三分类时不是把标签一、二、三当成回归数值。真实第二类写成独热向量零、一、零，每类都有一个实数分数F，softmax把它们变成总和一的概率。如果当前概率零点二、零点五、零点三，负梯度向量就是标签减概率，得到负零点二、正零点五、负零点三。第二类分数应往上，其他两类往下，三个修正量加起来零，这也与概率竞争的结构相符。推导来自交叉熵与softmax链式法则，这次先用链式法则确认结果，再用实例解释方向，推导可以在屏幕上慢慢展开。关键是理解各类别分数一起决定概率，修改一类以后不能独立把它当新概率，也要重算全部softmax。许多实现一轮为各类别拟合相应的树修正。若二分类有特定实现约定，则按其分数定义处理，别把二分类和多分类系数混着用。下面再讲分类的初始分数，为何类别比例偏斜时不一定从零开始。每类修正不是三个互不相关的概率加法。概率总和仍由softmax保证为一，我们加的是分数，再由竞争关系重新分配概率。</w:t>
      </w:r>
    </w:p>
    <w:p>
      <w:pPr>
        <w:pStyle w:val="Heading2"/>
      </w:pPr>
      <w:r>
        <w:t>PDF 020  用训练正类比例，初始化合适的常数得分</w:t>
      </w:r>
    </w:p>
    <w:p>
      <w:r>
        <w:t>平方回归初值是目标均值，分类交叉熵也有对应最佳常数：训练集正类比例pi。若故障比例百分之十，最佳常数概率零点一，对数几率先用零点一除以零点九，再取自然对数，约负二点一九七，过sigmoid正好回到零点一。开始时每台设备一样，然后树学习哪些特征让某台偏离这个总体起点。若直接把F设零，二分类概率是零点五，代表均衡起点。有些资料为推导方便或实现定义会这样初始化，但面对偏斜类别，我们需要知道它的含义，而不能把零当成唯一正确初值。pi也只用训练数据估计，不能偷用最终测试集的故障比例。这个地方把前面学习过的先验概率、Logistic分数与提升学习连起来。接下来还要控制每棵树和每轮变化，不然算法有能力不断拟合训练残差，也可能不断学到训练偶然性。我们会分开看学习率、树深、抽样与停止，而不是把所有参数放成一张背诵表。少数类初值小，不表示模型永远不敢预测正类。若特征强烈支持故障，后续修正可以把对应分数推高，超出总体先验水平。</w:t>
      </w:r>
    </w:p>
    <w:p>
      <w:pPr>
        <w:pStyle w:val="Heading2"/>
      </w:pPr>
      <w:r>
        <w:t>PDF 021  代码中的学习率、树深和停止轮数对应哪一步</w:t>
      </w:r>
    </w:p>
    <w:p>
      <w:r>
        <w:t>这段选择GradientBoostingRegressor，而且明确平方损失，所以与我们四样本逐步计算同一思想。三百是最大树数，学习率零点零五，每棵树最多两层，subsample零点八让每轮拟合部分训练记录。validation_fraction从传入训练数据再留出内部验证部分，二十轮无改善会触发停止。最终预测X_test只用于评价已经选择好的程序。这里有一个实际边界：自动内部随机留出适合相对独立记录。如果同一设备多次测量或要预测未来，它可能破坏分组、时间边界，不能直接照搬。</w:t>
      </w:r>
    </w:p>
    <w:p>
      <w:r>
        <w:t>应自行安排验证并检查逐轮预测，或使用支持对应验证集的实现。大家看代码要能把每个设置对应回损失、树结构、步长、停止四件事，而不是觉得这是一段与理论无关的按钮。第二学时到这里完整了。第三学时我们继续保留加法修正，但看看使用导数之外的曲率信息和树复杂度惩罚，怎样更有依据地选择叶子值与分裂。</w:t>
      </w:r>
    </w:p>
    <w:p>
      <w:pPr>
        <w:pStyle w:val="Heading2"/>
      </w:pPr>
      <w:r>
        <w:t>PDF 022  二阶近似让梯度与曲率共同决定树修正</w:t>
      </w:r>
    </w:p>
    <w:p>
      <w:r>
        <w:t>XGBoost不是换了一个与梯度提升无关的名字，它仍然每轮加一棵修正树。区别之一是用损失在当前预测附近的二阶近似，除了一阶导数g，还使用二阶导数H表示曲率。</w:t>
      </w:r>
    </w:p>
    <w:p>
      <w:r>
        <w:t>另一个是给新树明确加复杂度惩罚。式子里h是新树函数，T是叶子数量，w是叶子输出。gamma乘T让多开叶子有代价，lambda乘叶子平方和约束特别大的修正值。曲率可以帮助判断同样导数下该移动多少，惩罚则让有一点训练改善的复杂分裂未必值得。我们只保留核心数学，不把缓存、分布式、硬件等工程细节都塞成必讲课时。我们需要知道新树为什么可以根据每个叶子的导数统计来评分，而不是背一句二阶泰勒更先进。这里二阶导数记为大H，避免与弱分类器h混淆，接下来分别算平方损失和二分类交叉熵的g、H。我们是在本轮新树上加惩罚，整个模型仍由多轮树累积。约束每棵的叶子数与叶子幅度，再配合轮数，才共同控制总的路径。</w:t>
      </w:r>
    </w:p>
    <w:p>
      <w:pPr>
        <w:pStyle w:val="Heading2"/>
      </w:pPr>
      <w:r>
        <w:t>PDF 023  对一个正样本，分别计算一阶与二阶导数</w:t>
      </w:r>
    </w:p>
    <w:p>
      <w:r>
        <w:t>我们先真正算导数统计。平方损失一阶F减y、二阶一，所以当前预测六、真实二时，g四、H一，修正应朝负方向。二分类交叉熵的一阶p减y，二阶p乘一减p。</w:t>
      </w:r>
    </w:p>
    <w:p>
      <w:r>
        <w:t>真实正类而概率零点二时，g负零点八、H零点一六，修正应朝正方向。二阶近似是局部的，意味着用当前附近的抛物线来描述损失变化，不是任何幅度的新树都能完全等价原损失。所以仍需步长和正则控制。这里也要澄清多分类：各类别softmax有相互耦合，不能把这一条二分类的H公式当作完整多分类Hessian矩阵，很多实现有专门的近似或处理。课堂核心先在单分数情形讲明白。g和H会在同一个叶子上分别求和，得到两个统计量，再算最佳叶子输出。接下来先看为什么叶子里可以把逐样本项合成一个简单二次函数，接着代入实际数字。二阶导数很小时，局部牛顿式修正可能大，所以后面的正则项非常有用。看见小分母时先判断稳定性，不要只兴奋于更大步长。</w:t>
      </w:r>
    </w:p>
    <w:p>
      <w:pPr>
        <w:pStyle w:val="Heading1"/>
      </w:pPr>
      <w:r>
        <w:t>正则化与Stacking（45分钟）</w:t>
      </w:r>
    </w:p>
    <w:p>
      <w:pPr>
        <w:pStyle w:val="Heading2"/>
      </w:pPr>
      <w:r>
        <w:t>PDF 024  提升方法的控制量分别改变什么</w:t>
      </w:r>
    </w:p>
    <w:p>
      <w:r>
        <w:t>训练不断改善以后，还要控制修正步长与树复杂度。最后学习组合时，同样要守住折外输入边界。</w:t>
      </w:r>
    </w:p>
    <w:p>
      <w:r>
        <w:t>第三部分控制修正的容量。先把叶子里的梯度统计合成一个一元目标，求最佳叶值，再比较多分一个叶子是否值得。最后按训练来源逐行建立OOF特征，解释Stacking为什么需要折外预测。</w:t>
      </w:r>
    </w:p>
    <w:p>
      <w:r>
        <w:t>这些控制不是同义词。学习率决定本轮加多少，树深或叶子数决定每次修正能多复杂，行子采样让每轮看到不同训练记录，特征子采样改变候选特征，早停决定总共加多少轮。小学习率只配十棵树，可能根本还没修够，欠拟合。</w:t>
      </w:r>
    </w:p>
    <w:p>
      <w:r>
        <w:t>树很深又加很多轮，可能把噪声也认真补齐。于是学习率和轮数要一起看，树结构也要与任务交互复杂度相配。Boosting里的子采样与上一讲Bagging都有随机抽记录，但目的和组合关系不同：这里树仍顺序学习当前残差，并非彼此平等后取平均。具体实现的抽样方式可能不放回，不要见到抽样就一律称Bootstrap。我们保留参数的作用说明，避免只把软件参数名列在投影上。下面用一个简单交互关系解释为什么树深真的影响可学内容，再用验证损失表选择轮数，最后给一段能运行的平方回归提升例子，把这学时收束起来。初学时最好先固定树结构比较学习率与轮数，再比较结构设置。这样能解释结果来源，之后再做规模适当的联合参数选择。</w:t>
      </w:r>
    </w:p>
    <w:p>
      <w:r>
        <w:t>树桩一次只分一个特征阈值，所以它的输出只跟一个条件变。很多树桩相加，可以形成温度各段效果加年限各段效果，这是一种加性关系。但若振动高只有在温度也高时才危险，就需要条件组合。两层树可以先问温度高不高，再在高温分支里问振动，直接表达这类交互。这里与前面决策树章节连接，我们只讲提升里结构控制的意义，不重讲全部建树。树深增加，单轮能修更复杂的残差，也更可能学到偶然局部模式，因此看验证证据决定。学习率再小，也只是把当前复杂函数缩小，不能把复杂交互自动变成简单加性。</w:t>
      </w:r>
    </w:p>
    <w:p>
      <w:r>
        <w:t>反过来，树再浅，轮数少也可能修不够。我们把树深和学习率分别读成能学怎样的修正、使用多少修正。接下来通过一组训练与验证损失曲线的数值，展示何时停止加树，以及为什么不能在最终测试集上试一轮就选一轮。若任务是温度与年限各自相加，深交互树未必必要。是否需要容量应由目标结构与验证证据决定，而不是树越深越有知识。</w:t>
      </w:r>
    </w:p>
    <w:p>
      <w:pPr>
        <w:pStyle w:val="Heading2"/>
      </w:pPr>
      <w:r>
        <w:t>PDF 025  沿验证损失保留最好一轮，不只看训练下降</w:t>
      </w:r>
    </w:p>
    <w:p>
      <w:r>
        <w:t>按这张训练与验证损失表选择停止轮次。二十轮训练损失零点四二、验证零点四六。</w:t>
      </w:r>
    </w:p>
    <w:p>
      <w:r>
        <w:t>六十轮都改善。</w:t>
      </w:r>
    </w:p>
    <w:p>
      <w:r>
        <w:t>一百轮验证达到零点三二。</w:t>
      </w:r>
    </w:p>
    <w:p>
      <w:r>
        <w:t>一百六十轮训练继续降到零点一，但验证升到零点三六。因此在这个示意里保留一百轮附近最好的模型，不是默认最后一轮。实际分数会波动，patience允许若干轮没改善，防止遇到一个随机小起伏就立刻停。</w:t>
      </w:r>
    </w:p>
    <w:p>
      <w:r>
        <w:t>容忍度和任务数据都要考虑。还要保存最佳轮，若只停止后取最后模型，可能已经偏离最佳位置。我们可以用验证集选择，或者在训练折内部安排早停，但不能反复看最终测试集决定轮数，再把它的分数当完全独立性能。早停根据验证表现选择检查点，因此它也是模型选择的一部分。上一讲树数增加主要让平均稳定，这里每多一棵都在改变当前修正路径，二者不能等同。下面给一个明确使用平方回归的简短实现，避免标签与目标含糊。验证损失曲线本身也会受验证样本大小影响。最优轮差一两轮通常无需过度解读，重要的是是否出现稳定收益或明显回升。</w:t>
      </w:r>
    </w:p>
    <w:p>
      <w:pPr>
        <w:pStyle w:val="Heading2"/>
      </w:pPr>
      <w:r>
        <w:t>PDF 026  沿用两个概率0.2的正样本，完整求叶子修正</w:t>
      </w:r>
    </w:p>
    <w:p>
      <w:r>
        <w:t>上一页每条正样本的梯度负零点八、二阶导零点一六。两条进入同一叶子，就共享一个修正w，因此一阶项相加成负一点六，二阶项相加成零点三二。</w:t>
      </w:r>
    </w:p>
    <w:p>
      <w:r>
        <w:t>一般记法中，G是叶内梯度和，S是叶内曲率和。加上L2叶子惩罚λ后，叶子相关目标变成G乘w加二分之一S加λ乘w平方，再加固定的叶子成本γ。</w:t>
      </w:r>
    </w:p>
    <w:p>
      <w:r>
        <w:t>对w求导得到G加S加λ乘w，等于零后解出负G除S加λ。γ对这一片叶子的w是常数，不影响这一步的最优值，但比较是否新增叶子时会起作用。</w:t>
      </w:r>
    </w:p>
    <w:p>
      <w:r>
        <w:t>代入λ一，就是负一点六加一点三二w等于零，w约一点二一二。它是得分修正，不是概率，应用时还要乘学习率。下一页就用同样两条样本检查这两件事。</w:t>
      </w:r>
    </w:p>
    <w:p>
      <w:pPr>
        <w:pStyle w:val="Heading2"/>
      </w:pPr>
      <w:r>
        <w:t>PDF 027  仍用这两个样本，比较有无正则与学习率</w:t>
      </w:r>
    </w:p>
    <w:p>
      <w:r>
        <w:t>两条正样本的当前概率都为零点二，梯度和负一点六、曲率和零点三二保持不变。只改λ：λ零时最优叶子修正五；λ一时约一点二一二。分母增加以后，同一证据产生的修正更小。</w:t>
      </w:r>
    </w:p>
    <w:p>
      <w:r>
        <w:t>实际还乘学习率零点一，所以加到模型得分上的是零点五或零点一二一二，而不是直接把概率加这么多。零点二先换成对数几率约负一点三八六三，加第二行的修正后变负一点二六五一，再经Sigmoid得到约零点二二零一。</w:t>
      </w:r>
    </w:p>
    <w:p>
      <w:r>
        <w:t>这就把每条梯度、叶内汇总、正则化、学习率与最终概率连起来。下一步比较分不分裂，要问两个新叶的改善是否足够支付新增的一个叶子成本。</w:t>
      </w:r>
    </w:p>
    <w:p>
      <w:pPr>
        <w:pStyle w:val="Heading2"/>
      </w:pPr>
      <w:r>
        <w:t>PDF 028  分裂改善，要减去新增一个叶子的代价</w:t>
      </w:r>
    </w:p>
    <w:p>
      <w:r>
        <w:t>这里把最关键的二分之一明确写上。分裂增益是分裂后左右叶子的最佳收益，减去不分裂的收益，再减多一个叶子的gamma代价。左G负四、S二，右G正四、S二，lambda一、gamma一。左右分数分别十六除以三，父结点G加起来零，所以父项零。括号十六三分之加十六三分之，再乘一半，最后减一，得到四点三三三，正值，说明此局部近似下值得分。为什么父G是零却分裂有用？因为左边希望向上、右边希望向下，放在一个叶子互相抵消。</w:t>
      </w:r>
    </w:p>
    <w:p>
      <w:r>
        <w:t>分开以后能各自修正。这个解释比只背增益公式更容易记。gamma使增加叶子必须带来足够好处，lambda则限制叶子分数。若增益非正，就没有覆盖复杂度成本，不该机械继续细分。资料中不同公式可能符号约定不同，我们在整节固定损失最小化与这套增益定义。下面转向找阈值的效率，理解直方图为什么能加速。若gamma从一增到六，刚才增益变负三分之二，这次分裂不划算。屏幕也列出只把gamma改成六的结果：五点三三三减六为负零点六六七，所以不再接受这个分裂。</w:t>
      </w:r>
    </w:p>
    <w:p>
      <w:pPr>
        <w:pStyle w:val="Heading2"/>
      </w:pPr>
      <w:r>
        <w:t>PDF 029  直方图按箱累加梯度与曲率，减少搜索位置</w:t>
      </w:r>
    </w:p>
    <w:p>
      <w:r>
        <w:t>精确找分裂时，要按特征值排序，再尝试许多相邻中点。若数据非常多，几乎每个值都不同，搜索和存储都贵。直方图方法先把连续数值映射到有限个箱：一到一点二一箱，二点八到二点九一箱，五到五点一一箱。每箱只累计一阶导数和二阶导数统计，再沿箱边界做前缀累加，就能计算左、右G与S，代回刚才的增益公式。它不是把目标粗暴改成三个类别，而是近似候选阈值的位置。箱少时效率高、内存小，也可能把关键细节混进同一箱，错过好阈值。现代树系统中不只有LightGBM用直方图，XGBoost也有相应模式，所以不能把两种软件说成永久固定的一组差别。我们需要理解工程优化与统计学习的关系：核心仍是用损失与导数给分裂评分，只是减少候选位置和加速统计。接下来LightGBM还有一个常被提到的选择，优先分最能改善的叶子。如果所有关键变化都挤在一个箱里，再快也会错过细节。箱数是一种近似精度与计算代价选择，仍应在任务数据上检验。</w:t>
      </w:r>
    </w:p>
    <w:p>
      <w:pPr>
        <w:pStyle w:val="Heading2"/>
      </w:pPr>
      <w:r>
        <w:t>PDF 030  原图中少了哪些候选阈值，节省了什么</w:t>
      </w:r>
    </w:p>
    <w:p>
      <w:r>
        <w:t>左边是逐条记录的特征值，右边先归入有限个箱。分裂搜索扫描箱边界和累计统计量，减少候选位置。这改变计算方式，也引入了分箱精度的取舍。</w:t>
      </w:r>
    </w:p>
    <w:p>
      <w:pPr>
        <w:pStyle w:val="Heading2"/>
      </w:pPr>
      <w:r>
        <w:t>PDF 031  逐叶生长优先分裂当前收益最大的叶子</w:t>
      </w:r>
    </w:p>
    <w:p>
      <w:r>
        <w:t>逐叶生长不是所有叶子按层数整齐地一起展开，而是每一步看当前可选分裂的收益。示意表里左叶最佳0.4、右叶0.8、另一叶0.2，因此这一轮先扩展右叶。扩展以后可选叶子变了，收益也要重新比较。这样可以把容量放到当前最能降低目标的部分，但也容易在小区域里拟合偶然细节，所以仍要限制叶子数、深度和最少样本。</w:t>
      </w:r>
    </w:p>
    <w:p>
      <w:pPr>
        <w:pStyle w:val="Heading2"/>
      </w:pPr>
      <w:r>
        <w:t>PDF 032  树可以不对称地继续生长，也更需要容量限制</w:t>
      </w:r>
    </w:p>
    <w:p>
      <w:r>
        <w:t>每一步看当前所有叶子，选择收益最大的一个继续长，不要求同一层一起扩展。沿图中绿色位置追一次生长。它能集中使用容量，也需要深度和叶样本数等限制。</w:t>
      </w:r>
    </w:p>
    <w:p>
      <w:pPr>
        <w:pStyle w:val="Heading2"/>
      </w:pPr>
      <w:r>
        <w:t>PDF 033  类别目标统计，不能让一行自己的答案参与编码</w:t>
      </w:r>
    </w:p>
    <w:p>
      <w:r>
        <w:t>如果设备型号是类别变量，我们可能用某型号的故障比例做数值特征。但一款型号只有一台设备时，用全部训练标签算均值，它的编码恰好就是自己的标签，模型轻易学到答案，未来却不可用。平滑均值在分子加a乘总体先验pi、分母加a，能缓和小样本极端值，却不能自动消除自己的标签进入自己编码的问题。CatBoost使用有序策略等来降低这种目标泄漏和相关预测偏移。</w:t>
      </w:r>
    </w:p>
    <w:p>
      <w:r>
        <w:t>课堂可以把其中一个思想简化理解为按随机顺序，只使用当前行以前同类记录的标签，加上先验来编码。模型实际还有更完整的处理，不是只靠这个式子。它常用对称树支持效率，这也是结构选择。关键是这条记录自己的答案，不能通过类别编码流回自己的输入。这个思想会直接连接接下来的Stacking：基模型对训练记录的已见过预测，也可能把答案过度带入第二层模型。</w:t>
      </w:r>
    </w:p>
    <w:p>
      <w:pPr>
        <w:pStyle w:val="Heading2"/>
      </w:pPr>
      <w:r>
        <w:t>PDF 034  Stacking二层训练，必须用折外基础预测</w:t>
      </w:r>
    </w:p>
    <w:p>
      <w:r>
        <w:t>二层模型要学习哪些基础预测更可靠，输入也必须模拟新样本。把A到F分三折：第一折用C到F训练，生成A、B预测；第二折用A、B、E、F训练，生成C、D预测；第三折用A到D训练，生成E、F预测。把结果按原行顺序拼回，得到第一种基础模型的一列折外预测。第二种基础模型同样得到一列。二层再用这两列与真实标签拟合。每一行的基础预测都来自没有用该行训练的模型，才较接近真正部署时的输入。整个组合仍需要外层验证，原始测试集不能参与这张表。</w:t>
      </w:r>
    </w:p>
    <w:p>
      <w:pPr>
        <w:pStyle w:val="Heading2"/>
      </w:pPr>
      <w:r>
        <w:t>PDF 035  拿基础模型的训练内预测，二层会高估它的能力</w:t>
      </w:r>
    </w:p>
    <w:p>
      <w:r>
        <w:t>现在图变成六行具体数据。A、B第一折，C、D第二折，E、F第三折。生成A、B预测时，两种基模型都只用C到F训练。</w:t>
      </w:r>
    </w:p>
    <w:p>
      <w:r>
        <w:t>生成C、D时用A、B、E、F。</w:t>
      </w:r>
    </w:p>
    <w:p>
      <w:r>
        <w:t>生成E、F时用A到D。这样整列拼好后，每条记录都有树概率和Logistic概率两列新特征，但都由没见过自己的模型产生。表里数是教学示意，标签依次一、零、一、零、一、零。第二层可以是简单Logistic回归，学习两列预测与标签之间的关系。不要把这张表误认为把原数据丢了：基模型仍然使用原特征训练，只是第二层主要看到预测特征。也不要直接在这六条上计算第二层训练准确率就当整体性能，因为第二层自己也会拟合。完整Stacking流程的独立评价仍需要外层划分或最终测试。我们指定一行，比如D，说出它的树概率来自哪些训练记录，这能快速检验是否理解折外，而不是只记住OOF三个字母。</w:t>
      </w:r>
    </w:p>
    <w:p>
      <w:r>
        <w:t>假设深树已经把训练标签记住，正样本给零点九九九、负样本给零点零零一。第二层若拿这些训练内概率学习，会认为这棵树几乎完美，给它极高信任，而忽略其他真正互补的模型。可是同一棵树对新正样本也许只有零点六，表现完全不同，第二层学到的是一个假的难度环境。折外预测让它在训练时看到基模型面对未见过记录时的真实不确定性，减轻这种错觉。但折外并不是把整个组合的评价问题一次解决了。第二层本身也训练过这些折外表的标签，所以评估完整Stacking仍要让整个流程在外层训练部分生成折外特征、拟合第二层，然后对外层验证部分预测。最终测试集不能反复用来挑基模型组合。我们说出两道边界：一是当前行不能训练生成自己基预测的模型，二是最终整体性能不能只用第二层训练过的标签评价。接下来看预测新设备时怎样准备同样的两列输入。我们可以让树在训练内更深，看第二层是否更迷信它。</w:t>
      </w:r>
    </w:p>
    <w:p>
      <w:r>
        <w:t>再比较折外结果，会直观理解为什么训练内过度自信是一条危险捷径。</w:t>
      </w:r>
    </w:p>
    <w:p>
      <w:pPr>
        <w:pStyle w:val="Heading2"/>
      </w:pPr>
      <w:r>
        <w:t>PDF 036  新样本要复现同一列顺序与类别含义</w:t>
      </w:r>
    </w:p>
    <w:p>
      <w:r>
        <w:t>为演示推理，这里给定二层系数为负2、2、1，不声称它们由这六行逐步计算求得。新样本两列概率0.70、0.60，代入得分0，再经Sigmoid得到0.5。</w:t>
      </w:r>
    </w:p>
    <w:p>
      <w:r>
        <w:t>第二层训练好了，新设备也必须得到相同含义和顺序的输入列。可以用各折基模型对新设备预测后平均，也可以根据实现将基模型在全体训练数据上重新拟合。</w:t>
      </w:r>
    </w:p>
    <w:p>
      <w:r>
        <w:t>这两种策略要与训练设计一致，不能临时混换。一例里新设备树概率零点七、Logistic概率零点六，第二层系数截距负二、树二、Logistic一，分数负二加二乘零点七加零点六等于零，sigmoid得到零点五。这不是简单平均，而是学到的组合函数，系数不必总为正，也不必和为一。课堂只是给定系数算一次，不宣称这组系数是六行数据拟合的唯一解。列顺序错了、正类含义不一致、预处理换了，结果就会错误。还要问整个组合相对最佳单模型是否有足够收益，因为训练与预测都更贵。我们最后把这一讲与上一讲串成三道题，同时给下一讲神经网络的优化做铺垫。若概率列的位置互换，给定系数算出的分数也变，组合接口必须保持一致。这样一个简单代入就能提醒我们模型的输入含义。</w:t>
      </w:r>
    </w:p>
    <w:p>
      <w:pPr>
        <w:pStyle w:val="Heading2"/>
      </w:pPr>
      <w:r>
        <w:t>PDF 037  从损失出发解释修正，再检查组合的数据边界</w:t>
      </w:r>
    </w:p>
    <w:p>
      <w:r>
        <w:t>这一讲最后请用四道具体题检验，而不是背四种算法名字。AdaBoost当前错样本总权重零点二，alpha二分之一log四，约零点六九三，归一化后错样本总权重一半。平方回归真实十、当前六，残差正四，下一棵学可预测的修正。</w:t>
      </w:r>
    </w:p>
    <w:p>
      <w:r>
        <w:t>二分类真实一、概率零点二，负梯度零点八，但加到对数几率分数后还要过sigmoid。深树的训练内预测不能直接拿来训练Stacking第二层，要构造折外预测，再独立评价整个组合。我们每题都说清数字、对象和下一步，能顺着讲说明已经理解。我们也完成了与上一讲的联系：森林平均平等同事的结果，提升按损失安排继任者，Stacking学习不同模型的组合。下一讲神经网络会继续用损失指导改进，只是每一步调整一个已有可微函数的参数，而不是每轮添一棵新树。优化思想是连续的，模型表达方式不同。把这个连接记住，课程就不会变成一串互不相干的算法清单。</w:t>
      </w:r>
    </w:p>
    <w:sectPr w:rsidR="00FC693F" w:rsidRPr="0006063C" w:rsidSect="00034616">
      <w:footerReference w:type="default" r:id="rId9"/>
      <w:pgSz w:w="11906" w:h="16838"/>
      <w:pgMar w:top="935"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第14讲 · 中文讲稿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20"/>
    </w:pPr>
    <w:rPr>
      <w:rFonts w:ascii="Microsoft YaHei" w:hAnsi="Microsoft YaHei" w:eastAsia="Microsoft Ya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