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第16讲 视觉任务与卷积神经网络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卷积运算（45分钟）</w:t>
      </w:r>
    </w:p>
    <w:p>
      <w:pPr>
        <w:pStyle w:val="Heading2"/>
      </w:pPr>
      <w:r>
        <w:t>PDF 001  视觉任务与卷积神经网络</w:t>
      </w:r>
    </w:p>
    <w:p>
      <w:r>
        <w:t>图像有空间结构和通道，卷积怎样利用这些信息？今天从一张4乘4小图出发，完整算出特征图。</w:t>
      </w:r>
    </w:p>
    <w:p>
      <w:pPr>
        <w:pStyle w:val="Heading2"/>
      </w:pPr>
      <w:r>
        <w:t>PDF 002  本讲内容与原学时安排</w:t>
      </w:r>
    </w:p>
    <w:p>
      <w:r>
        <w:t>从一个四乘四图块开始，把卷积的每个乘积写清楚。随后增加通道、步幅和池化，始终分别跟踪输出形状、参数数与感受野。最后把这些部件接成分类器，再解释检测和分割为什么需要不同输出。</w:t>
      </w:r>
    </w:p>
    <w:p>
      <w:pPr>
        <w:pStyle w:val="Heading2"/>
      </w:pPr>
      <w:r>
        <w:t>PDF 003  把大图全部连到稠密层，参数为什么很多</w:t>
      </w:r>
    </w:p>
    <w:p>
      <w:r>
        <w:t>先看一个位置的局部乘积，再看同一组权重怎样移到别的位置。</w:t>
      </w:r>
    </w:p>
    <w:p>
      <w:r>
        <w:t>第一部分始终保留4乘4小图和同一个3乘3核。先指出窗口覆盖哪些数，再显示逐项乘加与四个输出。共享指的是同一组核权重反复使用，不是把不同位置当成同一个像素。</w:t>
      </w:r>
    </w:p>
    <w:p>
      <w:r>
        <w:t>先用参数数量说明为什么图像常用卷积。二百二十四乘二百二十四的 RGB 图有十五万零五百二十八个数。直接接一千个全连接单元，仅这一层就超过一亿五千万个参数。每个输出单元都看整幅图，左上角出现一个小图案和右下角出现同一个图案，会通过不同的权重处理。参数很多只是一个问题，另外一个问题是连接里没有主动表达相邻像素更相关、图案可以重复出现这些规律。卷积把这些先验写进结构，用局部连接和参数共享减少自由度。它不是证明全连接不能处理图像，经过足够数据和训练，全连接也能学习某些关系，但会有不同效率和数据需求。我们按输入数乘输出数再加偏置自己算一次，和上一讲全连接参数公式联系起来。接下来我们先不要急着建网络，把十五万个数的排列含义说清楚，因为轴写错会让后面卷积计算虽然能运行，却在错误方向处理图像。</w:t>
      </w:r>
    </w:p>
    <w:p>
      <w:r>
        <w:t>第一层的大量参数还要训练和保存，不只是一串纸面数字。我们用结构限制减小自由度，再用数据判断这些限制是否适合当前视觉任务。</w:t>
      </w:r>
    </w:p>
    <w:p>
      <w:pPr>
        <w:pStyle w:val="Heading2"/>
      </w:pPr>
      <w:r>
        <w:t>PDF 004  同一个RGB位置，有三个不同通道的数</w:t>
      </w:r>
    </w:p>
    <w:p>
      <w:r>
        <w:t>图像张量不是随便四个维度。H 是高度，对应行。</w:t>
      </w:r>
    </w:p>
    <w:p>
      <w:r>
        <w:t>W 是宽度，对应列。</w:t>
      </w:r>
    </w:p>
    <w:p>
      <w:r>
        <w:t>C 是每个位置上有几个通道，RGB 常见三个。</w:t>
      </w:r>
    </w:p>
    <w:p>
      <w:r>
        <w:t>B 是这一批有几张图。很多视觉模型使用 B、C、H、W 的顺序，而读图的库可能先返回 H、W、C，所以必须明确换轴。换轴不是重排数值的意义，它是把同一个像素的通道放到模型约定的位置。RGB 和 BGR 又是另一种差别：即使形状都对，红蓝通道交换也会改变输入含义。经过卷积以后，通道通常不是颜色，而是不同滤波器的响应，所以十六个通道不意味着十六种颜色。这个解释可以避免后面把通道数当成空间尺寸。认清三个通道后，再看数值范围，因为轴对了但尺度不对，同样会影响网络。</w:t>
      </w:r>
    </w:p>
    <w:p>
      <w:r>
        <w:t>请区分一张图有三个颜色通道和一批有三张图。通道轴描述每张图内部信息，批量轴描述样本数量，这两个三代表完全不同的意义。</w:t>
      </w:r>
    </w:p>
    <w:p>
      <w:r>
        <w:t>同一空间位置在红、绿、蓝三个通道各有一个数，合起来描述一个像素。通道沿深度方向排列，不是三张独立训练图片。请把高、宽、通道数分别指出，再与一批图片的batch维度区别。</w:t>
      </w:r>
    </w:p>
    <w:p>
      <w:pPr>
        <w:pStyle w:val="Heading2"/>
      </w:pPr>
      <w:r>
        <w:t>PDF 005  像素缩放、通道顺序和标准化要始终一致</w:t>
      </w:r>
    </w:p>
    <w:p>
      <w:r>
        <w:t>预处理先把像素数值的含义说明。八位图像通常零到二百五十五，除以二百五十五得到零一附近的浮点值。再按通道减均值、除标准差，是另一种变换，不要把缩放和标准化混为一谈。例子像素一百二十八，缩放约零点五零二，减零点五再除零点二五，得到约零点零零七八四。均值标准差可以来自训练集，也可以使用预训练模型规定的值。</w:t>
      </w:r>
    </w:p>
    <w:p>
      <w:r>
        <w:t>推理时要保持同样步骤。不能训练用 RGB 和某种标准化，预测时突然用 BGR 和原始整数。增强还涉及标签含义：图像分类裁剪要保留足够目标，检测框和分割掩膜必须跟着几何变换。这里联系第六讲的预处理和数据边界，不为验证集单独拟合一套处理规则。我们把一整个像素处理链口头说清，再判断不同尺度如何改变加权和。下一步我们利用像素间的空间关系。</w:t>
      </w:r>
    </w:p>
    <w:p>
      <w:r>
        <w:t>标准化后的负值并不代表图像出现负亮度，它只是相对所选均值的数值编码。模型读取的是这个经过约定变换的表示。</w:t>
      </w:r>
    </w:p>
    <w:p>
      <w:pPr>
        <w:pStyle w:val="Heading2"/>
      </w:pPr>
      <w:r>
        <w:t>PDF 006  像素数量相同，空间排列仍能完全不同</w:t>
      </w:r>
    </w:p>
    <w:p>
      <w:r>
        <w:t>这两个小矩阵有相同数量的一和零，但排列不同，左边是一条竖线，右边是一条对角线。如果只统计像素直方图，两个结果完全一样，就丢掉了空间关系。把图像展平成一个向量并不会自动丢失所有信息，因为索引仍然能对应原位置。</w:t>
      </w:r>
    </w:p>
    <w:p>
      <w:r>
        <w:t>真正的问题是全连接结构没有主动限制局部关系，必须从数据中另外学习。这里我们要准确表述，不能说“flatten 后空间信息彻底消失”，那会使大家误解。卷积通过局部连接，让邻近像素的组合得到专门处理，同一种滤波器再去各个位置找同样组合。我们先不谈网络，只说两幅小图哪种模式不同，再想一个简单滤波器应该怎样给竖线高响应。这样我们从任务需要保留的信息推导结构，而不是先宣布 CNN 很强。上一讲隐藏特征的思想仍然在：这里中间特征是一张有空间坐标的响应图。</w:t>
      </w:r>
    </w:p>
    <w:p>
      <w:r>
        <w:t>这里两个矩阵的整体统计相同，但邻居关系不同。大家可以再提出一个具有相同直方图而形状不同的例子，说明空间排列为什么值得保留。</w:t>
      </w:r>
    </w:p>
    <w:p>
      <w:pPr>
        <w:pStyle w:val="Heading2"/>
      </w:pPr>
      <w:r>
        <w:t>PDF 007  同一种局部证据，可以出现在不同位置</w:t>
      </w:r>
    </w:p>
    <w:p>
      <w:r>
        <w:t>用鸟喙这个例子，我们可以看到局部区域和整张图的关系。识别鸟喙不一定需要每次都读取整幅图，局部区域已经提供很多线索。</w:t>
      </w:r>
    </w:p>
    <w:p>
      <w:r>
        <w:t>鸟喙出现在左上或中部，也不需要完全不同的一套检测规则。这引出两个不同的结构选择。第一是局部连接，每个输出只看附近一个区域。</w:t>
      </w:r>
    </w:p>
    <w:p>
      <w:r>
        <w:t>第二是权重共享，不同位置使用同一组滤波器权重。只做局部连接而不给共享，每个位置仍可能拥有独立参数。</w:t>
      </w:r>
    </w:p>
    <w:p>
      <w:r>
        <w:t>只说参数少，却不说明少在哪里，也不够。我们用自己的话指出图中哪部分说明局部性，哪部分支持共享。这个先验不保证所有图像任务都适用，像素绝对位置可能携带信息，边界和背景也会影响结果。我们今天先以常见视觉模式为例，把共享计算做清楚，然后再说明它带来的是平移等变性，而不是输出永远不变。</w:t>
      </w:r>
    </w:p>
    <w:p>
      <w:r>
        <w:t>如果同一局部图案换一个位置，共享滤波器仍使用同一组权重。请把“相同规则”与“输出在相同位置”分开，后者会随输入移动。</w:t>
      </w:r>
    </w:p>
    <w:p>
      <w:pPr>
        <w:pStyle w:val="Heading2"/>
      </w:pPr>
      <w:r>
        <w:t>PDF 008  输入平移后响应跟着移动，不等于最终输出不变</w:t>
      </w:r>
    </w:p>
    <w:p>
      <w:r>
        <w:t>平移等变和不变必须区分。把一个局部图案向右移动，卷积特征图上的响应也向右移动，这叫等变，位置信息跟着输入走。分类任务可能希望图案移动后仍判断成同一种物体，这才是不变。卷积层天然支持前一种性质，在步幅一、远离边界等条件下能够说得比较精确。</w:t>
      </w:r>
    </w:p>
    <w:p>
      <w:r>
        <w:t>池化或全局汇总可以帮助最后判断对某些小移动更稳定，但不能保证任意平移都不变。填充、步幅和裁剪会产生限制，目标移出图像更不可能保持。检测和分割还必须保留位置，不能把不变当成所有视觉任务的唯一目标。我们举一个例子：猫从左边移到右边，分类标签可以不变，但检测框必须跟着移。这样两个术语就有了任务含义。接下来的卷积公式保留输出坐标，大家可以直接看到共享权重和移动响应是怎样一起发生的。</w:t>
      </w:r>
    </w:p>
    <w:p>
      <w:r>
        <w:t>同一个平移可能对分类标签没有影响，却必须改变检测框坐标。任务需要的是哪一种性质，应该从我们希望输出的答案来判断。</w:t>
      </w:r>
    </w:p>
    <w:p>
      <w:pPr>
        <w:pStyle w:val="Heading2"/>
      </w:pPr>
      <w:r>
        <w:t>PDF 009  一个位置做局部加权和，所有位置共用权重</w:t>
      </w:r>
    </w:p>
    <w:p>
      <w:r>
        <w:t>终于写到实际运算。一个输出位置对应输入上的一个三乘三小块，小块中的九个数分别乘滤波器九个权重，再求和加偏置。i、j 是输出放在哪里，u、v 是滤波器内部位置。滤波器往右、往下移动，参数不变，读的输入位置变。这和上一讲神经元的加权和完全一致，只是它不读整幅图，而是读一个局部区域，并在很多区域重复。激活通常在加权和后面，卷积运算本身仍然是线性的。还有术语需要准确：深度学习库常说 convolution，实际多数执行的是不翻转滤波器的互相关。数学卷积会先翻转核，我们今天按实际库的互相关来逐步计算，避免拿两种公式得到相反符号。我们在式子中指出哪里体现局部，哪里体现共享，再数出一个滤波器到底学几个参数。接下来不再停留在式子，我们把全部输出算出来。</w:t>
      </w:r>
    </w:p>
    <w:p>
      <w:r>
        <w:t>偏置在每个空间位置都相同，也参与共享。九个权重加一个偏置不是每格十个新参数，而是同一组参数被多次读取和使用。</w:t>
      </w:r>
    </w:p>
    <w:p>
      <w:pPr>
        <w:pStyle w:val="Heading2"/>
      </w:pPr>
      <w:r>
        <w:t>PDF 010  固定4乘4输入与3乘3核，先算左上一个输出</w:t>
      </w:r>
    </w:p>
    <w:p>
      <w:r>
        <w:t>我们选一个能完整写在板上的例子：四乘四输入，一个三乘三滤波器。滤波器左列都是一，中列零，右列负一，因此每个输出比较局部左侧和右侧的数值。没有填充、步幅一，横向只能放两个位置，纵向也两个，所以一共四个输出。左上输出读取第一到第三行、第一到第三列。按元素相乘，结果就是一减三、五减七、九减十一，相加负六。负号不是错误，它说明当前滤波器把右侧较亮看成负响应，换相反符号的核就会得到正响应。卷积核是任务中学习的，方向符号本身不是类别标签。我们先在输入矩阵上标出这九个数，再对照核，不能只背“左减右”。这一步也明确了我们的运算不翻转核。接下来把滤波器移动到剩下三个位置，完成整张特征图，之后才能讨论 ReLU 如何改变这个结果。</w:t>
      </w:r>
    </w:p>
    <w:p>
      <w:r>
        <w:t>中间列权重为零，表示这一核在当前计算中不使用这些数，不是这些输入像素从整张网络消失。其他核仍然可以对它们有不同响应。</w:t>
      </w:r>
    </w:p>
    <w:p>
      <w:pPr>
        <w:pStyle w:val="Heading2"/>
      </w:pPr>
      <w:r>
        <w:t>PDF 011  左上窗口的九个乘积，一个也不省略</w:t>
      </w:r>
    </w:p>
    <w:p>
      <w:r>
        <w:t>把刚才左上角的一个输出彻底展开。核与窗口相同位置相乘，再把九项和偏置加起来。核的中间一列为零，左右两列形成三次差，每次负2，总和负6。下一位置只移动覆盖区域，核的九个权重不变。</w:t>
      </w:r>
    </w:p>
    <w:p>
      <w:pPr>
        <w:pStyle w:val="Heading2"/>
      </w:pPr>
      <w:r>
        <w:t>PDF 012  特征图的数是响应，不是直接的类别标签</w:t>
      </w:r>
    </w:p>
    <w:p>
      <w:r>
        <w:t>把剩下三个位置也算出来。右上读取输入向右移动一列的小块，左下读取向下移动一行的小块，右下同时移动一行一列。这组输入每一行从左到右增加一，所以每个三乘三区域的左右两列差都相同，四个结果恰好都是负六。这不是所有图像都这样，而是我们选择了规则数字，方便检查移动和运算是否一致。随后 ReLU 把负数全部置零，得到零矩阵。因此原始卷积响应和激活后的特征图不能混写。一个滤波器得到全零，也不能立刻说图像里没有边缘，只能说它的有符号响应经过这种激活被舍掉了。</w:t>
      </w:r>
    </w:p>
    <w:p>
      <w:r>
        <w:t>换负核会得到正六。我们算右下那一格，并说明它和左上共享哪几个权重。这样参数共享不再只是概念，而是四次计算都用了同样九个数。接下来从前向计算转到反向：同一核在多个位置使用，梯度怎样相加。</w:t>
      </w:r>
    </w:p>
    <w:p>
      <w:r>
        <w:t>请检查右下小块的起点已经移动一行一列，核内部顺序没有改变。输入在移动，权重顺序保持，这正是我们约定的互相关操作。</w:t>
      </w:r>
    </w:p>
    <w:p>
      <w:r>
        <w:t>特征图的一格不是类别标签，它是某个局部滤波器对一个区域的响应。我们的核比较左侧和右侧，另一个核可以比较上下，或者混合颜色通道。高响应说明当前数据和这一组权重匹配得强，不自动等于“这里有猫”或“这里有肿瘤”。更后面的层会把多个局部响应和更大范围的信息组合，最终任务头才给出类别、框或像素标签。这个区分很重要，否则容易把展示的某张热图当成最终判断解释。刚才全部负六来自我们规则的输入和核方向，不是“负值表示没有边缘”的通用规则。我们用上一讲的隐藏特征概念解释 CNN 的特征图：它仍然是一组中间数，只是现在有通道和空间坐标。一个通道可以在很多位置响应，所以通道与位置是两种不同索引。接下来讨论反向传播时，同一个权重在这些位置被使用，梯度也必须把所有位置的影响加起来。</w:t>
      </w:r>
    </w:p>
    <w:p>
      <w:r>
        <w:t>一个通道有很多空间响应，多个通道又可以提供不同模式。我们要同时保留“哪一种响应”和“在哪里响应”两个问题，后续任务头会使用它们。</w:t>
      </w:r>
    </w:p>
    <w:p>
      <w:pPr>
        <w:pStyle w:val="Heading2"/>
      </w:pPr>
      <w:r>
        <w:t>PDF 013  先经过ReLU的导数，再累加共享权重贡献</w:t>
      </w:r>
    </w:p>
    <w:p>
      <w:r>
        <w:t>卷积反向仍然用链式法则，关键是同一权重被用了四次。先把G定义在原始卷积输出处，再沿每个使用位置累加输入乘G。</w:t>
      </w:r>
    </w:p>
    <w:p>
      <w:r>
        <w:t>左边另外规定损失直接把四个原始输出相加，因此每个G都是一。核左上权重分别乘过输入一、二、五、六，梯度相加得到十四；偏置在四处都加过一次，梯度四。</w:t>
      </w:r>
    </w:p>
    <w:p>
      <w:r>
        <w:t>右边改变的是损失路径：若中间经过ReLU，原来四个负六都在关闭区间，局部导数零，于是传到原始输出的G也全零。这时核梯度零，与左边并不矛盾。必须先说明损失经过哪些操作，不能看到共享权重就跳过激活导数。</w:t>
      </w:r>
    </w:p>
    <w:p>
      <w:pPr>
        <w:pStyle w:val="Heading2"/>
      </w:pPr>
      <w:r>
        <w:t>PDF 014  填充规定边界外是什么，也影响尺寸</w:t>
      </w:r>
    </w:p>
    <w:p>
      <w:r>
        <w:t>输出大小就是滤波器能合法放下多少次。输入一条轴 n 个位置，两边各填 p 个，实际长度 n 加二 p。</w:t>
      </w:r>
    </w:p>
    <w:p>
      <w:r>
        <w:t>核占 k 个，起点剩下 n 加二 p 减 k 的移动余量。</w:t>
      </w:r>
    </w:p>
    <w:p>
      <w:r>
        <w:t>每次跨 s 个，取整再加最初位置，就得到公式。我们的四乘四、三乘三、步幅一、无填充，输出二乘二。</w:t>
      </w:r>
    </w:p>
    <w:p>
      <w:r>
        <w:t>三十二大小、三核、每侧填一、步幅一，输出仍三十二。</w:t>
      </w:r>
    </w:p>
    <w:p>
      <w:r>
        <w:t>步幅二时变十六。请注意中文参考材料有时用总填充量的符号，我们这里明确 p 是每侧，不能混用后再觉得答案差二。高度宽度分别计算，长方形图也适用。通道数影响加权求和和参数，却不直接进入这个空间尺寸公式。我们先沿一条轴列出起点，再看公式，会比机械套用更牢。接下来再说为什么边缘需要填充，并强调填充带来的边界条件。</w:t>
      </w:r>
    </w:p>
    <w:p>
      <w:r>
        <w:t>长方形图必须分别算两个轴，不能先把高宽相乘再套一维公式。每个方向的合法起点数量相乘，才是最终输出位置总数。</w:t>
      </w:r>
    </w:p>
    <w:p>
      <w:r>
        <w:t>填充最直接的作用是让边缘也能参与足够多的局部计算，并控制尺寸。三乘三核、步幅一时，两边各补一个值就能保持大小，三十二经过一层还是三十二。不填充则一层变三十，两层变二十八，很多层会持续缩小。补零并不只是技术操作，它相当于把图外的未知位置当成零，所以边缘响应会受到这个假设影响。</w:t>
      </w:r>
    </w:p>
    <w:p>
      <w:r>
        <w:t>反射等填充方式是其他边界规则。不要把 padding 解释成凭空补出真实图像内容。软件中 same 的定义也要看文档，步幅大于一时可能用不对称填充得到约定的输出大小。课堂主例子保持整数、奇数核和步幅一，先掌握基本公式。我们说出为什么深网络常需要控制分辨率，再想想分割边缘的结果为什么可能和图中内部不同。下一课时还会讨论步幅和池化，它们让网格变小，代价是位置信息变粗。</w:t>
      </w:r>
    </w:p>
    <w:p>
      <w:r>
        <w:t>边缘补的值不是新观测，因此判断边界响应时要考虑填充假设。图像内部与图像边缘虽然用同一核，实际读取的信息并不完全相同。</w:t>
      </w:r>
    </w:p>
    <w:p>
      <w:pPr>
        <w:pStyle w:val="Heading2"/>
      </w:pPr>
      <w:r>
        <w:t>PDF 015  同一幅图，区分参数数、输出数和参数复用次数</w:t>
      </w:r>
    </w:p>
    <w:p>
      <w:r>
        <w:t>固定单通道10乘12输入，一个3乘3核，步幅1，不填充。核有9个权重加1个偏置，10个参数。窗口起点的高度可以放8次，宽度可以放10次，所以输出8乘10，共80个数。每个输出位置使用同一套核，因此每个核权重参与80次计算，但可训练参数仍是10个。反向传播时，也正因为重复使用同一权重，80个位置的梯度贡献要累加。</w:t>
      </w:r>
    </w:p>
    <w:p>
      <w:pPr>
        <w:pStyle w:val="Heading1"/>
      </w:pPr>
      <w:r>
        <w:t>特征图与网络层（45分钟）</w:t>
      </w:r>
    </w:p>
    <w:p>
      <w:pPr>
        <w:pStyle w:val="Heading2"/>
      </w:pPr>
      <w:r>
        <w:t>PDF 016  步幅改变起点间距，不必改变核权重数量</w:t>
      </w:r>
    </w:p>
    <w:p>
      <w:r>
        <w:t>已有单通道卷积，现在增加空间步长和通道。尺寸、通道、参数与感受野始终分开记录。</w:t>
      </w:r>
    </w:p>
    <w:p>
      <w:r>
        <w:t>单通道计算清楚后，再加输入与输出通道。随后分别处理池化和多层感受野。一直分清四个量：特征图数值、张量形状、参数数量和原图覆盖范围。</w:t>
      </w:r>
    </w:p>
    <w:p>
      <w:r>
        <w:t>输出尺寸可以直接理解成窗口能放几次。长度7、窗口长3，从0开始编号，步幅1时起点0到4都合法，共5个；步幅2时起点只能是0、2、4，共3个。公式就是把可移动距离除以步幅，向下取整后加上第一个位置。在二维图像上，高度和宽度各算一次。步幅变化会改变采样网格，不需要改变核本身的权重数量。</w:t>
      </w:r>
    </w:p>
    <w:p>
      <w:pPr>
        <w:pStyle w:val="Heading2"/>
      </w:pPr>
      <w:r>
        <w:t>PDF 017  同一组核采样点，怎样覆盖更大的输入范围</w:t>
      </w:r>
    </w:p>
    <w:p>
      <w:r>
        <w:t>空洞卷积把核内部相邻采样点拉开。三乘三核、空洞率二，对应的空间范围变成五乘五，但仍然只使用九个权重，并不是二十五个位置都乘了独立权重。有效尺寸是空洞率乘核大小减一，再加一。输出公式要把普通核大小换成这个有效尺寸，否则会算错。它的用途是让一层看更大范围，同时可以通过填充保留网格分辨率，在分割等任务中比较常见。不过采样稀疏也可能漏掉细节，不能因为看得远就认为每个任务都更好。我们沿一条轴标出三核、空洞率二的三个位置，观察最左到最右占几格，再扩展到二维。这里再次比较参数与覆盖范围：参数没增加，所覆盖范围增加。</w:t>
      </w:r>
    </w:p>
    <w:p>
      <w:r>
        <w:t>步幅则改变输出位置的间距，是另一种变化。后面感受野计算会把这些因素放在同一条累计公式中。</w:t>
      </w:r>
    </w:p>
    <w:p>
      <w:r>
        <w:t>有效范围包括中间没有采样的位置，所以“覆盖五格”和“使用五个权重”不是同一句话。空洞卷积仍然只有原核的那些可训练数。</w:t>
      </w:r>
    </w:p>
    <w:p>
      <w:r>
        <w:t>三幅图都只有九个红色采样位置。间隔变大，覆盖区域变大，但核权重数量没有增加。这里改变的是同一个窗口内部的采样间距。</w:t>
      </w:r>
    </w:p>
    <w:p>
      <w:r>
        <w:t>步幅改变的是相邻输出窗口移动多远，两者先分别理解。</w:t>
      </w:r>
    </w:p>
    <w:p>
      <w:pPr>
        <w:pStyle w:val="Heading2"/>
      </w:pPr>
      <w:r>
        <w:t>PDF 018  一个输出通道，先算每个输入通道再相加</w:t>
      </w:r>
    </w:p>
    <w:p>
      <w:r>
        <w:t>原图左上位置：第一通道四项乘积相加得37，第二通道得19，再加偏置0得到56。两个输入通道合成的是一个输出通道，不是各自保留一个输出。</w:t>
      </w:r>
    </w:p>
    <w:p>
      <w:r>
        <w:t>仍然使用原参考图的两个通道。第一个通道左上窗口是一、二、四、五，对应核一、二、三、四。四个乘积是一、四、十二、二十，相加三十七。第二个窗口是零、一、三、四，对应核零、一、二、三，四个乘积为零、一、六、十二，相加十九。</w:t>
      </w:r>
    </w:p>
    <w:p>
      <w:r>
        <w:t>这两项不是两个输出通道，而是同一个输出位置的两个通道贡献。三十七加十九再加偏置零，得到五十六。把同一套两片核一起向右或向下移动，就继续得到这个输出通道的其他位置。若想再产生一个输出通道，需要另一整套覆盖所有输入通道的核。</w:t>
      </w:r>
    </w:p>
    <w:p>
      <w:r>
        <w:t>一般公式先对空间窗口求和，再对输入通道求和，正是刚才的两次乘加。输出通道数由我们放多少套完整的核决定，不能把输入通道数直接当输出通道数。</w:t>
      </w:r>
    </w:p>
    <w:p>
      <w:pPr>
        <w:pStyle w:val="Heading2"/>
      </w:pPr>
      <w:r>
        <w:t>PDF 019  参数数取决于通道与核尺寸，不取决于图片面积</w:t>
      </w:r>
    </w:p>
    <w:p>
      <w:r>
        <w:t>把刚才的两通道图扩展成一般形状。输入是批量、输入通道、高度、宽度。权重最外层是输出通道数，然后是输入通道数，再是核的高度宽度。对于 RGB 输入、十六个输出滤波器、三乘三核，权重形状十六、三、三、三。每一组输出滤波器包含三片空间核，三片响应相加产生一张输出图，总共十六张。输入八张三十二乘三十二图，步幅一、每侧填一，输出八、十六、三十二、三十二。我们分别说出四个维度为什么是这些数，再说明如果把输入从八张改成四张，哪一个参数形状会改变。答案是权重形状不变，只是输出批量轴变化。这里采用标准、不分组卷积，后面会介绍分组和深度可分离作为连接限制。先掌握标准结构，再谈变体，大家才知道那些方法到底删去了哪些连接。</w:t>
      </w:r>
    </w:p>
    <w:p>
      <w:r>
        <w:t>每个输出滤波器可以学习不同权重，所以十六张图不必相同。共享发生在空间位置之间，而不是强迫所有输出通道使用完全相同的参数。</w:t>
      </w:r>
    </w:p>
    <w:p>
      <w:r>
        <w:t>参数数目按核来数，不能再乘图像位置。普通卷积每个输出通道要读取所有输入通道，因此一个输出通道需要输入通道数乘核高乘核宽个权重，再加一个偏置。这里3通道变16通道、核3乘3：权重432，偏置16，总计448。输入图片放大，不会增加这组共享权重，只会让窗口计算更多次、产生更大的激活张量。先把参数与计算量分清，再算下一层16到32通道。</w:t>
      </w:r>
    </w:p>
    <w:p>
      <w:pPr>
        <w:pStyle w:val="Heading2"/>
      </w:pPr>
      <w:r>
        <w:t>PDF 020  局部连接和权重共享，分别减少了哪些参数</w:t>
      </w:r>
    </w:p>
    <w:p>
      <w:r>
        <w:t>这里把局部连接和共享的贡献分开。我们固定输入三十二乘三十二乘三，输出也保留三十二乘三十二位置、十六通道，一共一万六千三百八十四个输出。如果每个输出都连接所有三千零七十二个输入，参数约五千万。只改成每个输出读取二十七个局部输入，但各位置权重独立，参数降到四十五万多。再让同一输出通道所有空间位置共享同一个核，只剩四百四十八。这样“为什么少”就有两个清楚步骤。比较时要诚实说明输出任务，这里 dense 也被要求产生完整输出网格，并不是拿卷积跟一个很小的分类头乱比。局部和共享都是限制自由度，也就是加入图像先验，少参数可能提高效率但不自动保证正确。我们逐行指出每个乘数的意义，再说明去掉共享后哪个乘数又出现。接下来一乘一卷积仍然共享，只是局部范围变成一个位置上的所有通道。</w:t>
      </w:r>
    </w:p>
    <w:p>
      <w:r>
        <w:t>局部不共享模型为不同位置保留不同自由度，共享模型则要求同类模式用同一规则。这个限制要与图像规律匹配，才能带来合理收益。</w:t>
      </w:r>
    </w:p>
    <w:p>
      <w:pPr>
        <w:pStyle w:val="Heading2"/>
      </w:pPr>
      <w:r>
        <w:t>PDF 021  1乘1卷积在同一位置混合通道</w:t>
      </w:r>
    </w:p>
    <w:p>
      <w:r>
        <w:t>一乘一卷积经常我们困惑：只看一个像素，为什么还有用？因为一个空间位置上不止一个数，它有很多通道。这个操作把同一位置的通道做加权组合，再在每个位置重复同一组组合规则。两通道值二和五，权重零点五和负零点二，偏置一，结果一。它不直接读取邻近位置，所以单靠这一层不会发现一个三乘三空间图案，但可以融合颜色或前层特征，也能把通道从六十四减到十六，为后面的三核节省计算。参数是一千零四十，空间尺寸在步幅一时不变。我们说出这里和全连接层的相同点与差别：都是通道加权求和，但权重在不同位置共享，不会把整张图展平成一个大向量。下一课时 Inception 和瓶颈结构会使用这个操作，现在先用数值理解它，避免看见一乘一就认为没有发生可学习计算。</w:t>
      </w:r>
    </w:p>
    <w:p>
      <w:r>
        <w:t>假设同一位置有六十四个特征，一乘一就相当于对这六十四个数做一个小全连接变换，再在整张网格各处复用这套变换。</w:t>
      </w:r>
    </w:p>
    <w:p>
      <w:pPr>
        <w:pStyle w:val="Heading2"/>
      </w:pPr>
      <w:r>
        <w:t>PDF 022  池化反向：最大值接收梯度，平均则均分</w:t>
      </w:r>
    </w:p>
    <w:p>
      <w:r>
        <w:t>池化对已经产生的特征图做局部汇总，通常不学习权重。用四乘四矩阵、二乘二窗口、步幅二，分成四块。左上块一、三、四、二，最大四，平均二点五。</w:t>
      </w:r>
    </w:p>
    <w:p>
      <w:r>
        <w:t>右上最大五，平均二。</w:t>
      </w:r>
    </w:p>
    <w:p>
      <w:r>
        <w:t>左下最大三，平均一点五。</w:t>
      </w:r>
    </w:p>
    <w:p>
      <w:r>
        <w:t>右下最大六，平均三点二五。不同通道分别做，不把十六通道直接平均成一个通道。池化缩小网格，也舍掉窗口内精确位置。最大值能保留强响应，但从输出四看不出它原来在窗口哪一格，平均则汇总所有值。这个损失可能帮助分类对小变化更稳，却可能伤害定位，不能一概说池化越多越好。我们逐步计算一个窗口，再回答池化是否有卷积核那样的可训练参数。接下来讲反向时最大值的位置为什么必须记录，和上一讲“前向缓存供反向使用”直接联系起来。</w:t>
      </w:r>
    </w:p>
    <w:p>
      <w:r>
        <w:t>最大池化选择的是当前特征响应，不一定是原图最亮像素。我们已经在隐藏特征空间中，所以要根据输入这层的数值来解释选择。</w:t>
      </w:r>
    </w:p>
    <w:p>
      <w:r>
        <w:t>池化虽然没有可训练参数，仍然要把梯度传回前层。左上窗口最大值是四，输出稍变只依赖这个位置，所以上游梯度二全部送给四所在格，其他三个位置通过这条路径得到零。平均池化输出是四个值各乘四分之一相加，因此二平均分成四个零点五。这个规则来自局部导数，不是为了人为保证一个总量而随意分配。若窗口重叠，同一个输入可能参与多个输出，贡献照旧累加。多个最大值并列时需要一个约定，软件可能选择其中一个位置或使用相应次梯度，我们的示例使用唯一最大值，先把主线讲清。我们解释为什么前向最大池化需要记录最大值的位置，以及平均池化为什么不必记录一个选中位置。上一讲缓存与多路径加法在这里又出现了。接下来感受野会从一个窗口扩展到多层网络，需要分清输出分辨率和实际能看见的原图范围。</w:t>
      </w:r>
    </w:p>
    <w:p>
      <w:r>
        <w:t>如果池化之后还有其他路径，某个非最大位置可能仍收到别处的梯度。页面中零只描述这一个池化路径，不能直接扩成整个网络的结论。</w:t>
      </w:r>
    </w:p>
    <w:p>
      <w:pPr>
        <w:pStyle w:val="Heading2"/>
      </w:pPr>
      <w:r>
        <w:t>PDF 023  逐层跟踪可见范围和相邻输出的输入间距</w:t>
      </w:r>
    </w:p>
    <w:p>
      <w:r>
        <w:t>感受野问这一格能够看见原图多大范围。还要同时记住j：当前相邻两格的中心，在原图相隔几个像素。起点范围一、间距一。</w:t>
      </w:r>
    </w:p>
    <w:p>
      <w:r>
        <w:t>第一层三核步幅一，多覆盖左右两个旧间距，所以范围一加二得三，间距仍一。二核步幅二池化再增加一个旧间距，范围变四，输出中心间距变二。</w:t>
      </w:r>
    </w:p>
    <w:p>
      <w:r>
        <w:t>下一层三核仍然增加两个旧间距，但旧间距已经是二，所以范围四加四得八，不是六。再池化一次，范围八加二得十，中心间距四。</w:t>
      </w:r>
    </w:p>
    <w:p>
      <w:r>
        <w:t>公式用的是进入当前层之前的间距。只有没有下采样的三核堆叠，范围才是三、五、七。增加通道提供更多响应类型，不会单独扩大空间范围。这个逐层表后面会用来同时核对网络形状和可见上下文。</w:t>
      </w:r>
    </w:p>
    <w:p>
      <w:pPr>
        <w:pStyle w:val="Heading2"/>
      </w:pPr>
      <w:r>
        <w:t>PDF 024  一个小分类器，各层形状与参数逐项计算</w:t>
      </w:r>
    </w:p>
    <w:p>
      <w:r>
        <w:t>网络最后必须把特征图接到任务输出。展平把所有通道和位置排成一个长向量，位置对应独立坐标，分类头可以给不同位置不同权重。全局平均池化则每个通道把所有位置平均成一个数，只剩通道轴。三十二通道、八乘八网格，展平是二千零四十八个数，接十类头要二万零四百九十个参数。</w:t>
      </w:r>
    </w:p>
    <w:p>
      <w:r>
        <w:t>平均以后只有三十二个数，同样十类头只要三百三十。区别不只是参数少：平均把明确位置汇总了，适合很多图像级分类，却不直接支持逐像素定位。它也没有保证整套模型对任意平移都严格不变，因为前面的边界、步幅还会影响响应。我们说出一只猫在图中移动时，分类头希望保留什么、检测头又需要保留什么。这样我们从结构选择自然连接到后一部分任务头，而不是无理由地宣布 GAP 比 flatten 高级。</w:t>
      </w:r>
    </w:p>
    <w:p>
      <w:r>
        <w:t>平均一个通道的所有位置只产生一个数，因此维度从三十二乘八乘八变成三十二。请把这个操作与在通道之间平均区分开。</w:t>
      </w:r>
    </w:p>
    <w:p>
      <w:r>
        <w:t>把前面的运算接成一套完整小网络。输入三通道三十二乘三十二，第一层十六个三核、填一，保留空间大小。</w:t>
      </w:r>
    </w:p>
    <w:p>
      <w:r>
        <w:t>ReLU 不改变形状。</w:t>
      </w:r>
    </w:p>
    <w:p>
      <w:r>
        <w:t>二核池化把高宽减半到十六。</w:t>
      </w:r>
    </w:p>
    <w:p>
      <w:r>
        <w:t>第二卷积变三十二通道，大小不变。</w:t>
      </w:r>
    </w:p>
    <w:p>
      <w:r>
        <w:t>再池化到八。</w:t>
      </w:r>
    </w:p>
    <w:p>
      <w:r>
        <w:t>全局平均每通道一个数。</w:t>
      </w:r>
    </w:p>
    <w:p>
      <w:r>
        <w:t>最后三十二到十类，输出十个原始分数。参数只出现在两层卷积和最后线性层，总共五千四百一十八。每一行都已经用前面的公式讲过，没有突然出现的新运算。我们沿表说出某一行为什么改变通道或空间，不能只把四个数字看成一个整体。如果最后改成展平，前面各层不变，但分类头参数会显著增加。损失使用十类交叉熵，反向会同时学习卷积核和分类头，这仍是上一讲共同学习特征和预测的思想。接下来我们比较两种头的总参数，再给出与这张表逐行对应的代码。</w:t>
      </w:r>
    </w:p>
    <w:p>
      <w:r>
        <w:t>大家可以把每行当成一个接口：上一行输出必须是下一行合法输入。接口逐项成立，整个网络的形状关系才成立，不只是最后结果看着合理。</w:t>
      </w:r>
    </w:p>
    <w:p>
      <w:pPr>
        <w:pStyle w:val="Heading2"/>
      </w:pPr>
      <w:r>
        <w:t>PDF 025  同一卷积主体，最后的头部就能主导参数数量</w:t>
      </w:r>
    </w:p>
    <w:p>
      <w:r>
        <w:t>同一个卷积主干，末尾换一个操作就能大幅改变参数量。主干是四百四十八加四千六百四十，共五千零八十八。展平接十类头增加二万零四百九十，总数二万五千五百七十八。</w:t>
      </w:r>
    </w:p>
    <w:p>
      <w:r>
        <w:t>全局平均接十类头只增加三百三十，总数五千四百一十八。所以不能看见前面用了卷积就推断整个网络很小，最后的全连接头可能占很多参数。更大头能够利用明确位置，但也需要更多数据支撑。</w:t>
      </w:r>
    </w:p>
    <w:p>
      <w:r>
        <w:t>更小头通过汇总放弃部分位置自由度。哪个更好要结合任务和验证，参数少不等于必然准确。我们检查这张表与前面各层的参数是否一致，再解释如果输入从三十二变到六十四，GAP 头大小为什么不变，而展平头可能变大。这个问题把输入尺寸、共享主干与最终头联系起来，也说明结构设计必须通盘考虑，不能每层孤立选择。</w:t>
      </w:r>
    </w:p>
    <w:p>
      <w:r>
        <w:t>若训练样本很少，一个参数很多的头可能更容易拟合位置偶然性。是否需要这种自由度，应让任务与验证证据决定，而不是只追求大或小。</w:t>
      </w:r>
    </w:p>
    <w:p>
      <w:pPr>
        <w:pStyle w:val="Heading2"/>
      </w:pPr>
      <w:r>
        <w:t>PDF 026  逐层代码应与形状表和5418个参数一致</w:t>
      </w:r>
    </w:p>
    <w:p>
      <w:r>
        <w:t>这段代码把前面的形状表翻译成模块。两次卷积、激活和池化的顺序不变，AdaptiveAvgPool2d 一把每个通道空间平均到一乘一，Flatten 这时只得到三十二个数，而不是二千零四十八。最后 Linear 输出十个 logits，交叉熵接收每条样本的类别索引，不提前 softmax。我们逐行标输出形状，尤其在第二个 Flatten 前后说明到底展平了什么。相同名字的展平放在不同位置，会产生完全不同维数。参数数量可以用程序求和再和五千四百一十八比较，若偏置设置不同要说明原因。代码默认用了标准卷积和偏置，与刚才计数一致。今天不把完整数据下载、训练循环和指标都挤在一页，它们沿用已有课程基础。</w:t>
      </w:r>
    </w:p>
    <w:p>
      <w:r>
        <w:t>关键是我们知道网络模块不是随手堆出来的，而是每一层形状和任务都有理由。下一课时才从这套基础延伸到复杂架构。</w:t>
      </w:r>
    </w:p>
    <w:p>
      <w:r>
        <w:t>标签是一条样本一个类别索引，所以它只有批量轴。输出则每条样本有十个分数，两种形状不同但损失函数知道如何按类别索引取值。</w:t>
      </w:r>
    </w:p>
    <w:p>
      <w:pPr>
        <w:pStyle w:val="Heading2"/>
      </w:pPr>
      <w:r>
        <w:t>PDF 027  同时问尺寸、通道、参数和感受野，分别作答</w:t>
      </w:r>
    </w:p>
    <w:p>
      <w:r>
        <w:t>先固定输入三通道28乘28、输出8通道，再逐个回答不同问题。每个轴的输出是28加两侧填充2减核长3，除步幅2向下取整，再加1，得到14。因此输出形状8乘14乘14。每个输出通道读3个输入通道，每个通道9个权重，加1个偏置；再乘8，得到224。一个输出仍直接读取原图3乘3区域，相邻输出在原图的起点相差2。通道数和空间范围是不同的轴，不能因为输出通道更多就说感受野更大。</w:t>
      </w:r>
    </w:p>
    <w:p>
      <w:pPr>
        <w:pStyle w:val="Heading1"/>
      </w:pPr>
      <w:r>
        <w:t>典型视觉网络（45分钟）</w:t>
      </w:r>
    </w:p>
    <w:p>
      <w:pPr>
        <w:pStyle w:val="Heading2"/>
      </w:pPr>
      <w:r>
        <w:t>PDF 028  层级特征把局部证据组合成更大范围的信息</w:t>
      </w:r>
    </w:p>
    <w:p>
      <w:r>
        <w:t>各层已经能独立计算。下面比较组合方式，并根据分类、检测或分割决定最后输出什么。</w:t>
      </w:r>
    </w:p>
    <w:p>
      <w:r>
        <w:t>第三部分把刚才的运算组织成结构。原图中的分支、瓶颈和残差都用已经学过的通道与尺寸规则解释，再连接不同视觉任务的输出。这样网络名称有了具体计算含义。</w:t>
      </w:r>
    </w:p>
    <w:p>
      <w:r>
        <w:t>后一部分用这张网络图把前面步骤连起来。从左往右，卷积产生多张特征图，激活改变局部响应，池化或步幅改变空间大小，后面的卷积在前面特征基础上组合更大上下文，最后头给任务输出。图可以帮助看到整体，但不能代替前面形状表和参数计算。我们沿箭头指出哪一步空间变小，哪一步通道变多，哪一步从空间网格变成最后分数。特征层次可以用局部线条到形状组合的直觉理解，不过并不是每个通道都有一个唯一人类概念，也不保证网络学到的证据一定合理。训练信号和数据决定这些响应是否有用。上一讲深度意味着可复用中间计算，今天有了空间结构，把这句话落到具体图上。接下来介绍经典架构时，我们每次只提取一个设计思想，并用现有计算解释代价，避免把课堂变成年表或网络名称背诵。</w:t>
      </w:r>
    </w:p>
    <w:p>
      <w:r>
        <w:t>从图中选一个后层节点，反追它用了前面哪些响应，这样就能把层次组合与感受野联系起来。图示服务于这条计算路线，不代替它。</w:t>
      </w:r>
    </w:p>
    <w:p>
      <w:pPr>
        <w:pStyle w:val="Heading2"/>
      </w:pPr>
      <w:r>
        <w:t>PDF 029  两个3乘3覆盖5乘5范围，但不等于同一个函数</w:t>
      </w:r>
    </w:p>
    <w:p>
      <w:r>
        <w:t>比较一个五乘五卷积和两个三乘三卷积。步幅一、不改变通道数 C 时，两层三核的感受野也是五乘五，权重数九 C 平方加九 C 平方，十八 C 平方。</w:t>
      </w:r>
    </w:p>
    <w:p>
      <w:r>
        <w:t>单层五核是二十五 C 平方。C 为六十四，分别七万三千七百二十八和十万二千四百。这里为了清楚只比权重，不算偏置。两层之间如果有激活，还能增加一阶段非线性，所以并不是把一层简单拆成两个完全等价的线性操作。感受野范围一样，不代表函数一样，参数和激活都不同。比较也依赖中间通道仍为 C，若大幅加宽，参数优势可能改变。我们一起算九乘六十四平方，再说明为什么感受野是五而不是九。这里联系中间部分的累计范围，以及上一讲的非线性必要性。接下来并行分支又会用不同尺度，而不是串行叠层，我们要分别看空间兼容与通道拼接。</w:t>
      </w:r>
    </w:p>
    <w:p>
      <w:r>
        <w:t>如果中间通道不是六十四，两个小核的参数应分别乘实际输入和输出数。页面给定假设后才作比较，我们应保留这个计算条件。</w:t>
      </w:r>
    </w:p>
    <w:p>
      <w:pPr>
        <w:pStyle w:val="Heading2"/>
      </w:pPr>
      <w:r>
        <w:t>PDF 030  多分支先对齐空间网格，再按通道拼接</w:t>
      </w:r>
    </w:p>
    <w:p>
      <w:r>
        <w:t>这张结构图从底部输入向上读。几条分支并行提取不同尺度的信息，最后拼接通道，因此高度和宽度必须对齐。一乘一卷积可以在昂贵的空间卷积前减少通道。课堂统一用下一张原图的数值：四条输出分别64、128、32、32通道，合计256通道，网格大小不变。先在结构图中找到四条路，再到原图逐路核对数值。并行不等于计算免费增加，每条路径都要算，后面用瓶颈参数例子解释怎样降低成本。</w:t>
      </w:r>
    </w:p>
    <w:p>
      <w:pPr>
        <w:pStyle w:val="Heading2"/>
      </w:pPr>
      <w:r>
        <w:t>PDF 031  原图中的平行分支，怎样合成最终通道数</w:t>
      </w:r>
    </w:p>
    <w:p>
      <w:r>
        <w:t>沿四条支路从下向上读。每条支路保留相同空间网格，输出通道分别为64、128、32和32，拼接后共256通道。拼接是把通道并排放在一起，不是把四张特征图逐像素相加。1乘1卷积还用于控制中间通道数。</w:t>
      </w:r>
    </w:p>
    <w:p>
      <w:pPr>
        <w:pStyle w:val="Heading2"/>
      </w:pPr>
      <w:r>
        <w:t>PDF 032  先压通道再做空间卷积，怎样节省参数</w:t>
      </w:r>
    </w:p>
    <w:p>
      <w:r>
        <w:t>把通道压缩的好处算出来。一层一百二十八到一百二十八的三核卷积，需要九乘一百二十八平方，十四万七千四百五十六个权重。瓶颈先一乘一降到三十二通道，用四千零九十六。</w:t>
      </w:r>
    </w:p>
    <w:p>
      <w:r>
        <w:t>中间三核只处理三十二通道，用九千二百一十六。</w:t>
      </w:r>
    </w:p>
    <w:p>
      <w:r>
        <w:t>最后一乘一升回一百二十八，再四千零九十六，总共一万七千四百零八。空间大小可以保持，最贵的空间计算放在较窄通道里。这里只算权重，实际带偏置和归一化时还要另外统计。这不是无代价的等价替换，中间表示被压缩，可能丢掉信息，也通过多层和激活改变了函数。我们比较哪一项省得最多，再说一乘一为什么能降低通道却不扩大空间范围。把参数计数和信息限制同时讲，大家才能合理选择瓶颈宽度。接下来残差网络在这类可学习分支旁边再放一条直接路径，结构与梯度都发生变化。</w:t>
      </w:r>
    </w:p>
    <w:p>
      <w:r>
        <w:t>这里扩大回一百二十八通道，不会凭空恢复被压缩掉的所有信息。瓶颈的训练目标是保留有用组合，而不是数学上无损保存任意输入。</w:t>
      </w:r>
    </w:p>
    <w:p>
      <w:pPr>
        <w:pStyle w:val="Heading2"/>
      </w:pPr>
      <w:r>
        <w:t>PDF 033  恒等路径怎样在梯度中留下一个直接项</w:t>
      </w:r>
    </w:p>
    <w:p>
      <w:r>
        <w:t>残差块的核心是输入 x 不只走可学习分支 F，还通过一条直接路径到最后，与 F 的结果相加。我们可以把 F 理解成对原输入的修正，而不是每个模块都从头生成一套完整表示。输入二，修正零点三，相加是二点三。可学习分支接近零时，加和前的模块接近保留输入，这给深层优化一个较方便的起点。图中的原始结构在相加后还有 ReLU，因此不能直接说整个模块必然是恒等映射。</w:t>
      </w:r>
    </w:p>
    <w:p>
      <w:r>
        <w:t>负输入经过后续激活仍会变化，其他残差变体的激活位置也不同。相加前两路必须有同样通道和空间大小，和 Inception 的通道拼接规则不一样。我们把“加”与“拼接”区别说清，再指出图中直接路径经过了哪些权重。若两条路径形状不一致，必须先作投影。</w:t>
      </w:r>
    </w:p>
    <w:p>
      <w:r>
        <w:t>接下来把通道和空间尺寸的对齐算清楚。</w:t>
      </w:r>
    </w:p>
    <w:p>
      <w:r>
        <w:t>直接路径与可学习分支一起决定输出，训练只需调整分支参数。大家可以设 F 接近零，比较加和前结果与原输入，就能看出残差的起点优势。</w:t>
      </w:r>
    </w:p>
    <w:p>
      <w:r>
        <w:t>残差的导数仍然是多路径相加。u 等于 x 加 F，直接路径对 x 的导数是单位矩阵，可学习路径是 F 的雅可比，所以合起来 I 加 JF。标量例子 F 是零点二倍 x，上游梯度三，直接路径贡献三，分支贡献零点六，总共三点六。这样存在一条不用经过 F 内部所有权重的路径，有助于深网络优化。但不能说因此梯度永远不会消失，两个路径可能相互抵消，后续激活也可能给零导数，投影短路还有自己的权重。我们给出作用和边界，避免只记“ResNet 防梯度消失”而不知道原因。我们沿图指出两路各自贡献，再联系上一讲并行路径加法。这也说明网络架构不只决定前向表达，还决定损失到早期层有哪些回传路线。接下来讨论形状不同时直接相加为什么失败，以及投影路径如何补上。</w:t>
      </w:r>
    </w:p>
    <w:p>
      <w:r>
        <w:t>如果 F 的局部导数恰好是负一，标量两路可能抵消为零。这说明明确存在一条直接路径有帮助，但不能把它写成所有情况下的梯度保证。</w:t>
      </w:r>
    </w:p>
    <w:p>
      <w:pPr>
        <w:pStyle w:val="Heading2"/>
      </w:pPr>
      <w:r>
        <w:t>PDF 034  两条残差路径形状不同，要先用投影对齐</w:t>
      </w:r>
    </w:p>
    <w:p>
      <w:r>
        <w:t>如果一个阶段同时减分辨率、加通道，输入和分支结果就不能直接相加。例子输入六十四通道三十二乘三十二，分支输出一百二十八通道十六乘十六，形状完全不同。可以用一乘一卷积把短路通道变成一百二十八，再用步幅二把网格变十六，得到同样形状后相加。这个短路已经有可学习权重，不再是纯恒等路径。</w:t>
      </w:r>
    </w:p>
    <w:p>
      <w:r>
        <w:t>无偏置时一百二十八乘六十四，共八千一百九十二个权重。步幅负责空间变化，一乘一权重负责通道变化，两个职责要分开。相加后仍是一百二十八通道，如果改成拼接则变二百五十六，这不是可互换的写法。我们先判断页面给的两路能否相加，再提出需要哪种变化，最后检查投影参数。这样看复杂 ResNet 分阶段图时，大家能理解短路为什么有时是直线、有时带一个变换，不把所有 shortcut 都叫恒等。</w:t>
      </w:r>
    </w:p>
    <w:p>
      <w:r>
        <w:t>检查相加前的形状应同时包含通道、高度和宽度。仅仅通道数相同，而空间网格不同，也不能按逐位置方式直接相加。</w:t>
      </w:r>
    </w:p>
    <w:p>
      <w:pPr>
        <w:pStyle w:val="Heading2"/>
      </w:pPr>
      <w:r>
        <w:t>PDF 035  逐通道空间卷积，再用1乘1混合通道</w:t>
      </w:r>
    </w:p>
    <w:p>
      <w:r>
        <w:t>标准卷积同时混空间和输入通道。深度可分离先限制每个输入通道单独做空间卷积，不在这一步混其他通道。</w:t>
      </w:r>
    </w:p>
    <w:p>
      <w:r>
        <w:t>再用一乘一把通道组合成需要的输出数。三十二输入、六十四输出、三核，标准权重一万八千四百三十二。</w:t>
      </w:r>
    </w:p>
    <w:p>
      <w:r>
        <w:t>逐通道只要二百八十八。</w:t>
      </w:r>
    </w:p>
    <w:p>
      <w:r>
        <w:t>后面一乘一二千零四十八，总共二千三百三十六。这里明确不算偏置，避免跟标准带偏置参数混比。逐通道阶段先保留三十二通道，后面才变六十四，不是第一阶段就给每个通道六十四个完整核。它通过限制连接节省参数和计算，也限制了可表示的标准核形式，所以不是对任何标准卷积都无损替代。我们把输入输出和计数一起说明，便于检查两步运算。我们分别说两步混合了哪些轴，再解释少参数的模型为什么还需要用验证集确认性能。</w:t>
      </w:r>
    </w:p>
    <w:p>
      <w:r>
        <w:t>分两步计算仍然可以端到端训练，梯度会经过一乘一组合再传回逐通道核。少连接并没有取消上一讲的链式法则。</w:t>
      </w:r>
    </w:p>
    <w:p>
      <w:pPr>
        <w:pStyle w:val="Heading2"/>
      </w:pPr>
      <w:r>
        <w:t>PDF 036  分类把整图证据汇总成一组类别得分</w:t>
      </w:r>
    </w:p>
    <w:p>
      <w:r>
        <w:t>同样的卷积主干可以服务不同任务，但任务头必须回答不同问题。分类只问整张图是什么，检测还要问物体在哪里，用类别和框表示，语义分割要给每个像素一个类别。说图里有车，既没有给出框，也没有指出哪些像素是车。所以不能把分类准确率很好直接当成定位也很好。全局平均适合汇总图像级证据，但检测和分割需要保留或恢复空间信息，标签格式和损失也不相同，往往不是改最后神经元数量就完成。我们选同一张道路图，分别说三种任务的标准答案长什么样，这个问题比直接念模型名更容易理解。分类标签一个数，检测可能多组框和类别，分割是一整张像素标签图。接下来分别看检测框的具体计算与分割输出尺度，让大家看到前面的分辨率、感受野和通道选择如何影响任务，而不是把架构与应用分成两件互不相关的事。</w:t>
      </w:r>
    </w:p>
    <w:p>
      <w:r>
        <w:t>请把同一张图的三种答案分别写出：一个类别、几组框、一个像素标签图。答案结构不同，监督数据与最后输出自然也要不同。</w:t>
      </w:r>
    </w:p>
    <w:p>
      <w:r>
        <w:t>分类把空间特征汇总成一个向量，再产生 K 个类别分数，损失仍然是上一讲的多类交叉熵。标签通过这一损失同时调整主干滤波器和最后头，所以表示不是固定的。评估要看真正没用于训练的图，也要看目标使用场景是否匹配。一个总准确率不告诉我们哪两类最容易混，混淆矩阵能帮助找具体问题。还要注意图像级标签只要求最终类别正确，它没有逐位置监督网络一定看目标本体。模型可能利用背景与类别的相关性，在当前数据上很好，在新背景上变差。所以可以对不同背景、拍摄条件的错误做比较，但不能只凭某张热图宣称模型理解了对象。我们举一个鸟总在水边的例子，说明背景线索为什么可能成功又可能失败。这里不是额外部署清单，而是我们理解监督目标真正约束了什么。接下来检测会给明确位置监督，输出和评价随之改变。</w:t>
      </w:r>
    </w:p>
    <w:p>
      <w:r>
        <w:t>背景线索是否有用取决于实际使用条件。</w:t>
      </w:r>
    </w:p>
    <w:p>
      <w:pPr>
        <w:pStyle w:val="Heading2"/>
      </w:pPr>
      <w:r>
        <w:t>PDF 037  检测还要位置：两个框的交并比怎样算</w:t>
      </w:r>
    </w:p>
    <w:p>
      <w:r>
        <w:t>两个框位置不同，不能只比较各自面积。A从00到22，面积4；B从11到33，面积也为4。交叠部分从11到22，宽和高都为1，面积1。两个框的并集面积用4加4减重复的1，得到7。交并比就是交集面积除并集面积，1/7，约0.143。这个数评价两个框的重叠程度，不能代替整个检测任务的类别与检出评价。我们这里用连续坐标面积，避免与某些整数像素边界约定混淆。</w:t>
      </w:r>
    </w:p>
    <w:p>
      <w:pPr>
        <w:pStyle w:val="Heading2"/>
      </w:pPr>
      <w:r>
        <w:t>PDF 038  分割给每个像素类别，评价也要按空间目标来</w:t>
      </w:r>
    </w:p>
    <w:p>
      <w:r>
        <w:t>语义分割给每个像素一个类别，所以输出通常是批量、类别数、高度、宽度，标签则每个像素存一个类别索引。不要把这个类别轴当成 RGB 通道，它是逐位置分类分数。主干下采样得到较粗网格，能够看较大上下文，但不能直接和原分辨率标签一一对应，所以需要上采样或解码器，有时结合前面较细层的特征补细节。仅把小网格重复放大，并不能自动恢复之前丢掉的信息。指标也要符合任务。背景占绝大多数时，全部预测背景也可能有很高像素准确率，因此看每类 IoU 更有帮助。例子某类真阳性六十、假阳性二十、漏掉二十，IoU 是六十除一百等于零点六。我们说出分类、检测、分割的输出形状区别，再说明小结构为什么容易受连续下采样影响。这样网络设计的分辨率取舍与最终教学任务闭合起来。</w:t>
      </w:r>
    </w:p>
    <w:p>
      <w:r>
        <w:t>每类 IoU 可以让小类别的表现单独可见。均值怎样处理没有出现的类别也需遵循评价约定，所以比较结果时要保证采用相同规则。</w:t>
      </w:r>
    </w:p>
    <w:p>
      <w:pPr>
        <w:pStyle w:val="Heading2"/>
      </w:pPr>
      <w:r>
        <w:t>PDF 039  五类CNN，把每层形状、参数与感受野都算清</w:t>
      </w:r>
    </w:p>
    <w:p>
      <w:r>
        <w:t>最后用一个五类网络核对本讲的完整结构。输入六十四乘六十四RGB。第一卷积三到十六通道，三核、填充一、步幅二，输出空间三十二；第二卷积十六到三十二通道，三核、填充一、步幅一，空间仍三十二。</w:t>
      </w:r>
    </w:p>
    <w:p>
      <w:r>
        <w:t>全局平均后每个通道一个数，共三十二个，最后连接五个原始类别得分。第一层参数四百四十八，第二层四千六百四十，分类头三十二乘五加五为一百六十五，总共五千二百五十三。</w:t>
      </w:r>
    </w:p>
    <w:p>
      <w:r>
        <w:t>感受野也按刚才的表计算。第一层范围三、间距二；第二层增加两个旧间距，所以范围七，不是五。这个网络没有池化，空间下采样来自第一层步幅。</w:t>
      </w:r>
    </w:p>
    <w:p>
      <w:r>
        <w:t>若任务改为逐像素五类分割，不能继续把全图平均成五个数，必须保留或恢复空间网格。至于这组参数怎样训练，标签少时能否复用预训练主干，下一讲会接着研究。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第16讲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